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24FA" w:rsidRPr="001357F6" w:rsidRDefault="000F24FA" w:rsidP="001357F6">
      <w:pPr>
        <w:jc w:val="center"/>
        <w:rPr>
          <w:b/>
        </w:rPr>
      </w:pPr>
      <w:r w:rsidRPr="001357F6">
        <w:rPr>
          <w:rFonts w:hint="eastAsia"/>
          <w:b/>
        </w:rPr>
        <w:t>最高人民法院关于审理食品安全民事纠纷案件适用法律若干问题的解释（一）</w:t>
      </w:r>
    </w:p>
    <w:p w:rsidR="001357F6" w:rsidRDefault="001357F6" w:rsidP="001357F6">
      <w:pPr>
        <w:jc w:val="center"/>
      </w:pPr>
      <w:r>
        <w:rPr>
          <w:rFonts w:hint="eastAsia"/>
        </w:rPr>
        <w:t>2020</w:t>
      </w:r>
      <w:r>
        <w:rPr>
          <w:rFonts w:hint="eastAsia"/>
        </w:rPr>
        <w:t>年</w:t>
      </w:r>
      <w:r>
        <w:rPr>
          <w:rFonts w:hint="eastAsia"/>
        </w:rPr>
        <w:t>12</w:t>
      </w:r>
      <w:r>
        <w:rPr>
          <w:rFonts w:hint="eastAsia"/>
        </w:rPr>
        <w:t>月</w:t>
      </w:r>
      <w:r>
        <w:rPr>
          <w:rFonts w:hint="eastAsia"/>
        </w:rPr>
        <w:t>8</w:t>
      </w:r>
      <w:r>
        <w:rPr>
          <w:rFonts w:hint="eastAsia"/>
        </w:rPr>
        <w:t>日</w:t>
      </w:r>
    </w:p>
    <w:p w:rsidR="001357F6" w:rsidRDefault="001357F6" w:rsidP="001357F6">
      <w:pPr>
        <w:jc w:val="center"/>
      </w:pPr>
      <w:r>
        <w:rPr>
          <w:rFonts w:hint="eastAsia"/>
        </w:rPr>
        <w:t>法释〔</w:t>
      </w:r>
      <w:r>
        <w:rPr>
          <w:rFonts w:hint="eastAsia"/>
        </w:rPr>
        <w:t>2020</w:t>
      </w:r>
      <w:r>
        <w:rPr>
          <w:rFonts w:hint="eastAsia"/>
        </w:rPr>
        <w:t>〕</w:t>
      </w:r>
      <w:r>
        <w:rPr>
          <w:rFonts w:hint="eastAsia"/>
        </w:rPr>
        <w:t>14</w:t>
      </w:r>
      <w:r>
        <w:rPr>
          <w:rFonts w:hint="eastAsia"/>
        </w:rPr>
        <w:t>号</w:t>
      </w:r>
    </w:p>
    <w:p w:rsidR="000F24FA" w:rsidRDefault="000F24FA" w:rsidP="000F24FA">
      <w:r>
        <w:rPr>
          <w:rFonts w:hint="eastAsia"/>
        </w:rPr>
        <w:t>（</w:t>
      </w:r>
      <w:r>
        <w:rPr>
          <w:rFonts w:hint="eastAsia"/>
        </w:rPr>
        <w:t>2020</w:t>
      </w:r>
      <w:r>
        <w:rPr>
          <w:rFonts w:hint="eastAsia"/>
        </w:rPr>
        <w:t>年</w:t>
      </w:r>
      <w:r>
        <w:rPr>
          <w:rFonts w:hint="eastAsia"/>
        </w:rPr>
        <w:t>10</w:t>
      </w:r>
      <w:r>
        <w:rPr>
          <w:rFonts w:hint="eastAsia"/>
        </w:rPr>
        <w:t>月</w:t>
      </w:r>
      <w:r>
        <w:rPr>
          <w:rFonts w:hint="eastAsia"/>
        </w:rPr>
        <w:t>19</w:t>
      </w:r>
      <w:r>
        <w:rPr>
          <w:rFonts w:hint="eastAsia"/>
        </w:rPr>
        <w:t>日最高人民法院审判委员会第</w:t>
      </w:r>
      <w:r>
        <w:rPr>
          <w:rFonts w:hint="eastAsia"/>
        </w:rPr>
        <w:t>1813</w:t>
      </w:r>
      <w:r>
        <w:rPr>
          <w:rFonts w:hint="eastAsia"/>
        </w:rPr>
        <w:t>次会议通过，自</w:t>
      </w:r>
      <w:r>
        <w:rPr>
          <w:rFonts w:hint="eastAsia"/>
        </w:rPr>
        <w:t>2021</w:t>
      </w:r>
      <w:r>
        <w:rPr>
          <w:rFonts w:hint="eastAsia"/>
        </w:rPr>
        <w:t>年</w:t>
      </w:r>
      <w:r>
        <w:rPr>
          <w:rFonts w:hint="eastAsia"/>
        </w:rPr>
        <w:t>1</w:t>
      </w:r>
      <w:r>
        <w:rPr>
          <w:rFonts w:hint="eastAsia"/>
        </w:rPr>
        <w:t>月</w:t>
      </w:r>
      <w:r>
        <w:rPr>
          <w:rFonts w:hint="eastAsia"/>
        </w:rPr>
        <w:t>1</w:t>
      </w:r>
      <w:r>
        <w:rPr>
          <w:rFonts w:hint="eastAsia"/>
        </w:rPr>
        <w:t>日起施行）</w:t>
      </w:r>
    </w:p>
    <w:p w:rsidR="000F24FA" w:rsidRDefault="000F24FA" w:rsidP="000F24FA"/>
    <w:p w:rsidR="000F24FA" w:rsidRDefault="000F24FA" w:rsidP="000F24FA">
      <w:r>
        <w:rPr>
          <w:rFonts w:hint="eastAsia"/>
        </w:rPr>
        <w:t xml:space="preserve">　　为正确审理食品安全民事纠纷案件，保障公众身体健康和生命安全，根据《中华人民共和国民法典》《中华人民共和国食品安全法》《中华人民共和国消费者权益保护法》《中华人民共和国民事诉讼法》等法律的规定，结合民事审判实践，制定本解释。</w:t>
      </w:r>
    </w:p>
    <w:p w:rsidR="000F24FA" w:rsidRDefault="000F24FA" w:rsidP="000F24FA"/>
    <w:p w:rsidR="000F24FA" w:rsidRPr="00FB1E6E" w:rsidRDefault="000F24FA" w:rsidP="000F24FA">
      <w:r w:rsidRPr="00FB1E6E">
        <w:rPr>
          <w:rFonts w:hint="eastAsia"/>
        </w:rPr>
        <w:t xml:space="preserve">　　第一条</w:t>
      </w:r>
      <w:r w:rsidRPr="00FB1E6E">
        <w:rPr>
          <w:rFonts w:hint="eastAsia"/>
        </w:rPr>
        <w:t xml:space="preserve"> </w:t>
      </w:r>
      <w:r w:rsidRPr="00FB1E6E">
        <w:rPr>
          <w:rFonts w:hint="eastAsia"/>
        </w:rPr>
        <w:t>消费者因不符合食品安全标准的食品受到损害，依据食品安全法第一百四十八条第一款规定诉请食品生产者或者经营者赔偿损失，被诉的生产者或者经营者以赔偿责任应由生产经营者中的另一方承担为由主张免责的，人民法院不予支持。属于生产者责任的，经营者赔偿后有权向生产者追偿；属于经营者责任的，生产者赔偿后有权向经营者追偿。</w:t>
      </w:r>
    </w:p>
    <w:p w:rsidR="000F24FA" w:rsidRPr="00FB1E6E" w:rsidRDefault="000F24FA" w:rsidP="000F24FA"/>
    <w:p w:rsidR="000F24FA" w:rsidRPr="00FB1E6E" w:rsidRDefault="000F24FA" w:rsidP="000F24FA">
      <w:r w:rsidRPr="00FB1E6E">
        <w:rPr>
          <w:rFonts w:hint="eastAsia"/>
        </w:rPr>
        <w:t xml:space="preserve">　　第二条</w:t>
      </w:r>
      <w:r w:rsidRPr="00FB1E6E">
        <w:rPr>
          <w:rFonts w:hint="eastAsia"/>
        </w:rPr>
        <w:t xml:space="preserve"> </w:t>
      </w:r>
      <w:r w:rsidRPr="00FB1E6E">
        <w:rPr>
          <w:rFonts w:hint="eastAsia"/>
        </w:rPr>
        <w:t>电子商务平台经营者以标记自营业务方式所销售的食品或者虽未标记</w:t>
      </w:r>
      <w:proofErr w:type="gramStart"/>
      <w:r w:rsidRPr="00FB1E6E">
        <w:rPr>
          <w:rFonts w:hint="eastAsia"/>
        </w:rPr>
        <w:t>自营但</w:t>
      </w:r>
      <w:proofErr w:type="gramEnd"/>
      <w:r w:rsidRPr="00FB1E6E">
        <w:rPr>
          <w:rFonts w:hint="eastAsia"/>
        </w:rPr>
        <w:t>实际开展自营业务所销售的食品不符合食品安全标准，消费者依据食品安全法第一百四十八条规定主张电子商务平台经营者承担作为食品经营者的赔偿责任的，人民法院应</w:t>
      </w:r>
      <w:proofErr w:type="gramStart"/>
      <w:r w:rsidRPr="00FB1E6E">
        <w:rPr>
          <w:rFonts w:hint="eastAsia"/>
        </w:rPr>
        <w:t>予支</w:t>
      </w:r>
      <w:proofErr w:type="gramEnd"/>
      <w:r w:rsidRPr="00FB1E6E">
        <w:rPr>
          <w:rFonts w:hint="eastAsia"/>
        </w:rPr>
        <w:t>持。</w:t>
      </w:r>
    </w:p>
    <w:p w:rsidR="000F24FA" w:rsidRPr="00FB1E6E" w:rsidRDefault="000F24FA" w:rsidP="000F24FA">
      <w:r w:rsidRPr="00FB1E6E">
        <w:rPr>
          <w:rFonts w:hint="eastAsia"/>
        </w:rPr>
        <w:t xml:space="preserve">　　电子商务平台经营者虽非实际开展自营业务，但其所作标识等足以误导消费者让消费者相信系电子商务平台经营者自营，消费者依据食品安全法第一百四十八条规定主张电子商务平台经营者承担作为食品经营者的赔偿责任的，人民法院应</w:t>
      </w:r>
      <w:proofErr w:type="gramStart"/>
      <w:r w:rsidRPr="00FB1E6E">
        <w:rPr>
          <w:rFonts w:hint="eastAsia"/>
        </w:rPr>
        <w:t>予支</w:t>
      </w:r>
      <w:proofErr w:type="gramEnd"/>
      <w:r w:rsidRPr="00FB1E6E">
        <w:rPr>
          <w:rFonts w:hint="eastAsia"/>
        </w:rPr>
        <w:t>持。</w:t>
      </w:r>
    </w:p>
    <w:p w:rsidR="000F24FA" w:rsidRPr="00FB1E6E" w:rsidRDefault="000F24FA" w:rsidP="000F24FA"/>
    <w:p w:rsidR="000F24FA" w:rsidRPr="00FB1E6E" w:rsidRDefault="000F24FA" w:rsidP="000F24FA">
      <w:r w:rsidRPr="00FB1E6E">
        <w:rPr>
          <w:rFonts w:hint="eastAsia"/>
        </w:rPr>
        <w:t xml:space="preserve">　　第三条</w:t>
      </w:r>
      <w:r w:rsidRPr="00FB1E6E">
        <w:rPr>
          <w:rFonts w:hint="eastAsia"/>
        </w:rPr>
        <w:t xml:space="preserve"> </w:t>
      </w:r>
      <w:r w:rsidRPr="00FB1E6E">
        <w:rPr>
          <w:rFonts w:hint="eastAsia"/>
        </w:rPr>
        <w:t>电子商务平台经营者违反食品安全法第六十二条和第一百三十一条规定，未对平台内食品经营者进行实名登记、审查许可证，或者未履行报告、停止提供网络交易平台服务等义务，使消费者的合法权益受到损害，消费者主张电子商务平台经营者与平台内食品经营者承担连带责任的，人民法院应</w:t>
      </w:r>
      <w:proofErr w:type="gramStart"/>
      <w:r w:rsidRPr="00FB1E6E">
        <w:rPr>
          <w:rFonts w:hint="eastAsia"/>
        </w:rPr>
        <w:t>予支</w:t>
      </w:r>
      <w:proofErr w:type="gramEnd"/>
      <w:r w:rsidRPr="00FB1E6E">
        <w:rPr>
          <w:rFonts w:hint="eastAsia"/>
        </w:rPr>
        <w:t>持。</w:t>
      </w:r>
    </w:p>
    <w:p w:rsidR="000F24FA" w:rsidRPr="00FB1E6E" w:rsidRDefault="000F24FA" w:rsidP="000F24FA"/>
    <w:p w:rsidR="000F24FA" w:rsidRPr="00FB1E6E" w:rsidRDefault="000F24FA" w:rsidP="000F24FA">
      <w:r w:rsidRPr="00FB1E6E">
        <w:rPr>
          <w:rFonts w:hint="eastAsia"/>
        </w:rPr>
        <w:t xml:space="preserve">　　第四条</w:t>
      </w:r>
      <w:r w:rsidRPr="00FB1E6E">
        <w:rPr>
          <w:rFonts w:hint="eastAsia"/>
        </w:rPr>
        <w:t xml:space="preserve"> </w:t>
      </w:r>
      <w:r w:rsidRPr="00FB1E6E">
        <w:rPr>
          <w:rFonts w:hint="eastAsia"/>
        </w:rPr>
        <w:t>公共交通运输的承运人向旅客提供的食品不符合食品安全标准，旅客主张承运人依据食品安全法第一百四十八条规定承担作为食品生产者或者经营者的赔偿责任的，人民法院应</w:t>
      </w:r>
      <w:proofErr w:type="gramStart"/>
      <w:r w:rsidRPr="00FB1E6E">
        <w:rPr>
          <w:rFonts w:hint="eastAsia"/>
        </w:rPr>
        <w:t>予支</w:t>
      </w:r>
      <w:proofErr w:type="gramEnd"/>
      <w:r w:rsidRPr="00FB1E6E">
        <w:rPr>
          <w:rFonts w:hint="eastAsia"/>
        </w:rPr>
        <w:t>持；承运人以其不是食品的生产经营者或者食品是免费提供为由进行免责抗辩的，人民法院不予支持。</w:t>
      </w:r>
    </w:p>
    <w:p w:rsidR="000F24FA" w:rsidRPr="00FB1E6E" w:rsidRDefault="000F24FA" w:rsidP="000F24FA"/>
    <w:p w:rsidR="000F24FA" w:rsidRPr="00FB1E6E" w:rsidRDefault="000F24FA" w:rsidP="000F24FA">
      <w:r w:rsidRPr="00FB1E6E">
        <w:rPr>
          <w:rFonts w:hint="eastAsia"/>
        </w:rPr>
        <w:t xml:space="preserve">　　第五条</w:t>
      </w:r>
      <w:r w:rsidRPr="00FB1E6E">
        <w:rPr>
          <w:rFonts w:hint="eastAsia"/>
        </w:rPr>
        <w:t xml:space="preserve"> </w:t>
      </w:r>
      <w:r w:rsidRPr="00FB1E6E">
        <w:rPr>
          <w:rFonts w:hint="eastAsia"/>
        </w:rPr>
        <w:t>有关单位或者个人明知食品生产经营者从事食品安全法第一百二十三条第一款规定的违法行为而仍为其提供设备、技术、原料、销售渠道、运输、储存或者其他便利条件，消费者主张该单位或者个人依据食品安全法第一百二十三条第二款的规定与食品生产经营者承担连带责任的，人民法院应</w:t>
      </w:r>
      <w:proofErr w:type="gramStart"/>
      <w:r w:rsidRPr="00FB1E6E">
        <w:rPr>
          <w:rFonts w:hint="eastAsia"/>
        </w:rPr>
        <w:t>予支</w:t>
      </w:r>
      <w:proofErr w:type="gramEnd"/>
      <w:r w:rsidRPr="00FB1E6E">
        <w:rPr>
          <w:rFonts w:hint="eastAsia"/>
        </w:rPr>
        <w:t>持。</w:t>
      </w:r>
    </w:p>
    <w:p w:rsidR="000F24FA" w:rsidRPr="00FB1E6E" w:rsidRDefault="000F24FA" w:rsidP="000F24FA"/>
    <w:p w:rsidR="000F24FA" w:rsidRPr="00FB1E6E" w:rsidRDefault="000F24FA" w:rsidP="000F24FA">
      <w:pPr>
        <w:rPr>
          <w:color w:val="FF0000"/>
        </w:rPr>
      </w:pPr>
      <w:r w:rsidRPr="00FB1E6E">
        <w:rPr>
          <w:rFonts w:hint="eastAsia"/>
          <w:color w:val="FF0000"/>
        </w:rPr>
        <w:t xml:space="preserve">　　第六条</w:t>
      </w:r>
      <w:r w:rsidRPr="00FB1E6E">
        <w:rPr>
          <w:rFonts w:hint="eastAsia"/>
          <w:color w:val="FF0000"/>
        </w:rPr>
        <w:t xml:space="preserve"> </w:t>
      </w:r>
      <w:r w:rsidRPr="00FB1E6E">
        <w:rPr>
          <w:rFonts w:hint="eastAsia"/>
          <w:color w:val="FF0000"/>
        </w:rPr>
        <w:t>食品经营者具有下列情形之一，消费者主张构成食品安全法第一百四十八条规定的“明知”的，人民法院应</w:t>
      </w:r>
      <w:proofErr w:type="gramStart"/>
      <w:r w:rsidRPr="00FB1E6E">
        <w:rPr>
          <w:rFonts w:hint="eastAsia"/>
          <w:color w:val="FF0000"/>
        </w:rPr>
        <w:t>予支</w:t>
      </w:r>
      <w:proofErr w:type="gramEnd"/>
      <w:r w:rsidRPr="00FB1E6E">
        <w:rPr>
          <w:rFonts w:hint="eastAsia"/>
          <w:color w:val="FF0000"/>
        </w:rPr>
        <w:t>持：</w:t>
      </w:r>
    </w:p>
    <w:p w:rsidR="000F24FA" w:rsidRPr="00FB1E6E" w:rsidRDefault="000F24FA" w:rsidP="000F24FA">
      <w:pPr>
        <w:rPr>
          <w:color w:val="FF0000"/>
        </w:rPr>
      </w:pPr>
      <w:r w:rsidRPr="00FB1E6E">
        <w:rPr>
          <w:rFonts w:hint="eastAsia"/>
          <w:color w:val="FF0000"/>
        </w:rPr>
        <w:t xml:space="preserve">　　（一）已过食品标明的保质期但仍然销售的；</w:t>
      </w:r>
    </w:p>
    <w:p w:rsidR="000F24FA" w:rsidRPr="00FB1E6E" w:rsidRDefault="000F24FA" w:rsidP="000F24FA">
      <w:pPr>
        <w:rPr>
          <w:color w:val="FF0000"/>
        </w:rPr>
      </w:pPr>
      <w:r w:rsidRPr="00FB1E6E">
        <w:rPr>
          <w:rFonts w:hint="eastAsia"/>
          <w:color w:val="FF0000"/>
        </w:rPr>
        <w:t xml:space="preserve">　　（二）未能提供所售食品的合法进货来源的；</w:t>
      </w:r>
    </w:p>
    <w:p w:rsidR="000F24FA" w:rsidRPr="00FB1E6E" w:rsidRDefault="000F24FA" w:rsidP="000F24FA">
      <w:pPr>
        <w:rPr>
          <w:color w:val="FF0000"/>
        </w:rPr>
      </w:pPr>
      <w:r w:rsidRPr="00FB1E6E">
        <w:rPr>
          <w:rFonts w:hint="eastAsia"/>
          <w:color w:val="FF0000"/>
        </w:rPr>
        <w:t xml:space="preserve">　　（三）以明显不合理的低价进货且无合理原因的；</w:t>
      </w:r>
    </w:p>
    <w:p w:rsidR="000F24FA" w:rsidRPr="00FB1E6E" w:rsidRDefault="000F24FA" w:rsidP="000F24FA">
      <w:pPr>
        <w:rPr>
          <w:color w:val="FF0000"/>
        </w:rPr>
      </w:pPr>
      <w:r w:rsidRPr="00FB1E6E">
        <w:rPr>
          <w:rFonts w:hint="eastAsia"/>
          <w:color w:val="FF0000"/>
        </w:rPr>
        <w:t xml:space="preserve">　　（四）未依法履行进货查验义务的；</w:t>
      </w:r>
    </w:p>
    <w:p w:rsidR="000F24FA" w:rsidRPr="00FB1E6E" w:rsidRDefault="000F24FA" w:rsidP="000F24FA">
      <w:pPr>
        <w:rPr>
          <w:color w:val="FF0000"/>
        </w:rPr>
      </w:pPr>
      <w:r w:rsidRPr="00FB1E6E">
        <w:rPr>
          <w:rFonts w:hint="eastAsia"/>
          <w:color w:val="FF0000"/>
        </w:rPr>
        <w:t xml:space="preserve">　　（五）虚假标注、更改食品生产日期、批号的；</w:t>
      </w:r>
    </w:p>
    <w:p w:rsidR="000F24FA" w:rsidRPr="00FB1E6E" w:rsidRDefault="000F24FA" w:rsidP="000F24FA">
      <w:pPr>
        <w:rPr>
          <w:color w:val="FF0000"/>
        </w:rPr>
      </w:pPr>
      <w:r w:rsidRPr="00FB1E6E">
        <w:rPr>
          <w:rFonts w:hint="eastAsia"/>
          <w:color w:val="FF0000"/>
        </w:rPr>
        <w:lastRenderedPageBreak/>
        <w:t xml:space="preserve">　　（六）转移、隐匿、非法销毁食品进销货记录或者故意提供虚假信息的；</w:t>
      </w:r>
    </w:p>
    <w:p w:rsidR="000F24FA" w:rsidRPr="00FB1E6E" w:rsidRDefault="000F24FA" w:rsidP="000F24FA">
      <w:pPr>
        <w:rPr>
          <w:color w:val="FF0000"/>
        </w:rPr>
      </w:pPr>
      <w:r w:rsidRPr="00FB1E6E">
        <w:rPr>
          <w:rFonts w:hint="eastAsia"/>
          <w:color w:val="FF0000"/>
        </w:rPr>
        <w:t xml:space="preserve">　　（七）其他能够认定为明知的情形。</w:t>
      </w:r>
    </w:p>
    <w:p w:rsidR="000F24FA" w:rsidRPr="00FB1E6E" w:rsidRDefault="000F24FA" w:rsidP="000F24FA"/>
    <w:p w:rsidR="000F24FA" w:rsidRPr="00FB1E6E" w:rsidRDefault="000F24FA" w:rsidP="000F24FA">
      <w:pPr>
        <w:rPr>
          <w:color w:val="FF0000"/>
        </w:rPr>
      </w:pPr>
      <w:r w:rsidRPr="00FB1E6E">
        <w:rPr>
          <w:rFonts w:hint="eastAsia"/>
          <w:color w:val="FF0000"/>
        </w:rPr>
        <w:t xml:space="preserve">　　第七条</w:t>
      </w:r>
      <w:r w:rsidRPr="00FB1E6E">
        <w:rPr>
          <w:rFonts w:hint="eastAsia"/>
          <w:color w:val="FF0000"/>
        </w:rPr>
        <w:t xml:space="preserve"> </w:t>
      </w:r>
      <w:r w:rsidRPr="00FB1E6E">
        <w:rPr>
          <w:rFonts w:hint="eastAsia"/>
          <w:color w:val="FF0000"/>
        </w:rPr>
        <w:t>消费者认为生产经营者生产经营不符合食品安全标准的食品同时构成欺诈的，有权选择依据食品安全法第一百四十八条第二款或者消费者权益保护法第五十五条第一款规定主张食品生产者或者经营者承担惩罚性赔偿责任。</w:t>
      </w:r>
    </w:p>
    <w:p w:rsidR="000F24FA" w:rsidRPr="00FB1E6E" w:rsidRDefault="000F24FA" w:rsidP="000F24FA"/>
    <w:p w:rsidR="000F24FA" w:rsidRPr="00FB1E6E" w:rsidRDefault="000F24FA" w:rsidP="000F24FA">
      <w:r w:rsidRPr="00FB1E6E">
        <w:rPr>
          <w:rFonts w:hint="eastAsia"/>
        </w:rPr>
        <w:t xml:space="preserve">　　第八条</w:t>
      </w:r>
      <w:r w:rsidRPr="00FB1E6E">
        <w:rPr>
          <w:rFonts w:hint="eastAsia"/>
        </w:rPr>
        <w:t xml:space="preserve"> </w:t>
      </w:r>
      <w:r w:rsidRPr="00FB1E6E">
        <w:rPr>
          <w:rFonts w:hint="eastAsia"/>
        </w:rPr>
        <w:t>经营者经营明知是不符合食品安全标准的食品，但向消费者承诺的赔偿标准高于食品安全法第一百四十八条规定的赔偿标准，消费者主张经营者按照承诺赔偿的，人民法院应当依法予以支持。</w:t>
      </w:r>
    </w:p>
    <w:p w:rsidR="000F24FA" w:rsidRPr="00FB1E6E" w:rsidRDefault="000F24FA" w:rsidP="000F24FA"/>
    <w:p w:rsidR="000F24FA" w:rsidRPr="00FB1E6E" w:rsidRDefault="000F24FA" w:rsidP="000F24FA">
      <w:pPr>
        <w:rPr>
          <w:color w:val="FF0000"/>
        </w:rPr>
      </w:pPr>
      <w:r w:rsidRPr="00FB1E6E">
        <w:rPr>
          <w:rFonts w:hint="eastAsia"/>
          <w:color w:val="FF0000"/>
        </w:rPr>
        <w:t xml:space="preserve">　　第九条</w:t>
      </w:r>
      <w:r w:rsidRPr="00FB1E6E">
        <w:rPr>
          <w:rFonts w:hint="eastAsia"/>
          <w:color w:val="FF0000"/>
        </w:rPr>
        <w:t xml:space="preserve"> </w:t>
      </w:r>
      <w:r w:rsidRPr="00FB1E6E">
        <w:rPr>
          <w:rFonts w:hint="eastAsia"/>
          <w:color w:val="FF0000"/>
        </w:rPr>
        <w:t>食品符合食品安全标准但未达到生产经营者承诺的质量标准，消费者依照民法典、消费者权益保护法等法律规定主张生产经营者承担责任的，人民法院应</w:t>
      </w:r>
      <w:proofErr w:type="gramStart"/>
      <w:r w:rsidRPr="00FB1E6E">
        <w:rPr>
          <w:rFonts w:hint="eastAsia"/>
          <w:color w:val="FF0000"/>
        </w:rPr>
        <w:t>予支</w:t>
      </w:r>
      <w:proofErr w:type="gramEnd"/>
      <w:r w:rsidRPr="00FB1E6E">
        <w:rPr>
          <w:rFonts w:hint="eastAsia"/>
          <w:color w:val="FF0000"/>
        </w:rPr>
        <w:t>持，但消费者主张生产经营者依据食品安全法第一百四十八条规定承担赔偿责任的，人民法院不予支持。</w:t>
      </w:r>
    </w:p>
    <w:p w:rsidR="000F24FA" w:rsidRPr="00FB1E6E" w:rsidRDefault="000F24FA" w:rsidP="000F24FA"/>
    <w:p w:rsidR="000F24FA" w:rsidRPr="00FB1E6E" w:rsidRDefault="000F24FA" w:rsidP="000F24FA">
      <w:r w:rsidRPr="00FB1E6E">
        <w:rPr>
          <w:rFonts w:hint="eastAsia"/>
        </w:rPr>
        <w:t xml:space="preserve">　　第十条</w:t>
      </w:r>
      <w:r w:rsidRPr="00FB1E6E">
        <w:rPr>
          <w:rFonts w:hint="eastAsia"/>
        </w:rPr>
        <w:t xml:space="preserve"> </w:t>
      </w:r>
      <w:r w:rsidRPr="00FB1E6E">
        <w:rPr>
          <w:rFonts w:hint="eastAsia"/>
        </w:rPr>
        <w:t>食品不符合食品安全标准，消费者主张生产者或者经营者依据食品安全法第一百四十八条第二款规定承担惩罚性赔偿责任，生产者或者经营者以未造成消费者人身损害为由抗辩的，人民法院不予支持。</w:t>
      </w:r>
    </w:p>
    <w:p w:rsidR="000F24FA" w:rsidRPr="00FB1E6E" w:rsidRDefault="000F24FA" w:rsidP="000F24FA"/>
    <w:p w:rsidR="000F24FA" w:rsidRPr="00FB1E6E" w:rsidRDefault="000F24FA" w:rsidP="000F24FA">
      <w:pPr>
        <w:rPr>
          <w:color w:val="FF0000"/>
        </w:rPr>
      </w:pPr>
      <w:r w:rsidRPr="00FB1E6E">
        <w:rPr>
          <w:rFonts w:hint="eastAsia"/>
          <w:color w:val="FF0000"/>
        </w:rPr>
        <w:t xml:space="preserve">　　第十一条</w:t>
      </w:r>
      <w:r w:rsidRPr="00FB1E6E">
        <w:rPr>
          <w:rFonts w:hint="eastAsia"/>
          <w:color w:val="FF0000"/>
        </w:rPr>
        <w:t xml:space="preserve"> </w:t>
      </w:r>
      <w:r w:rsidRPr="00FB1E6E">
        <w:rPr>
          <w:rFonts w:hint="eastAsia"/>
          <w:color w:val="FF0000"/>
        </w:rPr>
        <w:t>生产经营未标明生产者名称、地址、成分或者配料表，或者未清晰标明生产日期、保质期的预包装食品，消费者主张生产者或者经营者依据食品安全法第一百四十八条第二款规定承担惩罚性赔偿责任的，人民法院应</w:t>
      </w:r>
      <w:proofErr w:type="gramStart"/>
      <w:r w:rsidRPr="00FB1E6E">
        <w:rPr>
          <w:rFonts w:hint="eastAsia"/>
          <w:color w:val="FF0000"/>
        </w:rPr>
        <w:t>予支</w:t>
      </w:r>
      <w:proofErr w:type="gramEnd"/>
      <w:r w:rsidRPr="00FB1E6E">
        <w:rPr>
          <w:rFonts w:hint="eastAsia"/>
          <w:color w:val="FF0000"/>
        </w:rPr>
        <w:t>持，但法律、行政法规、食品安全国家标准对标签标注事项另有规定的除外。</w:t>
      </w:r>
    </w:p>
    <w:p w:rsidR="000F24FA" w:rsidRPr="00FB1E6E" w:rsidRDefault="000F24FA" w:rsidP="000F24FA"/>
    <w:p w:rsidR="000F24FA" w:rsidRPr="00FB1E6E" w:rsidRDefault="000F24FA" w:rsidP="000F24FA">
      <w:r w:rsidRPr="00FB1E6E">
        <w:rPr>
          <w:rFonts w:hint="eastAsia"/>
        </w:rPr>
        <w:t xml:space="preserve">　　第十二条</w:t>
      </w:r>
      <w:r w:rsidRPr="00FB1E6E">
        <w:rPr>
          <w:rFonts w:hint="eastAsia"/>
        </w:rPr>
        <w:t xml:space="preserve"> </w:t>
      </w:r>
      <w:r w:rsidRPr="00FB1E6E">
        <w:rPr>
          <w:rFonts w:hint="eastAsia"/>
        </w:rPr>
        <w:t>进口的食品不符合我国食品安全国家标准或者国务院卫生行政部门决定暂予适用的标准，消费者主张销售者、进口商等经营者依据食品安全法第一百四十八条规定承担赔偿责任，销售者、进口商等经营者仅以进口的食品符合出口地食品安全标准或者已经过我国出入境检验检疫机构检验检疫为由进行免责抗辩的，人民法院不予支持。</w:t>
      </w:r>
    </w:p>
    <w:p w:rsidR="000F24FA" w:rsidRPr="00FB1E6E" w:rsidRDefault="000F24FA" w:rsidP="000F24FA"/>
    <w:p w:rsidR="000F24FA" w:rsidRPr="00FB1E6E" w:rsidRDefault="000F24FA" w:rsidP="000F24FA">
      <w:r w:rsidRPr="00FB1E6E">
        <w:rPr>
          <w:rFonts w:hint="eastAsia"/>
        </w:rPr>
        <w:t xml:space="preserve">　　第十三条</w:t>
      </w:r>
      <w:r w:rsidRPr="00FB1E6E">
        <w:rPr>
          <w:rFonts w:hint="eastAsia"/>
        </w:rPr>
        <w:t xml:space="preserve"> </w:t>
      </w:r>
      <w:r w:rsidRPr="00FB1E6E">
        <w:rPr>
          <w:rFonts w:hint="eastAsia"/>
        </w:rPr>
        <w:t>生产经营不符合食品安全标准的食品，侵害众多消费者合法权益，损害社会公共利益，民事诉讼法、消费者权益保护法等法律规定的机关和有关组织依法提起公益诉讼的，人民法院应予受理。</w:t>
      </w:r>
    </w:p>
    <w:p w:rsidR="000F24FA" w:rsidRPr="00FB1E6E" w:rsidRDefault="000F24FA" w:rsidP="000F24FA"/>
    <w:p w:rsidR="000F24FA" w:rsidRDefault="000F24FA" w:rsidP="000F24FA">
      <w:r>
        <w:rPr>
          <w:rFonts w:hint="eastAsia"/>
        </w:rPr>
        <w:t xml:space="preserve">　　第十四条</w:t>
      </w:r>
      <w:r>
        <w:rPr>
          <w:rFonts w:hint="eastAsia"/>
        </w:rPr>
        <w:t xml:space="preserve"> </w:t>
      </w:r>
      <w:r>
        <w:rPr>
          <w:rFonts w:hint="eastAsia"/>
        </w:rPr>
        <w:t>本</w:t>
      </w:r>
      <w:proofErr w:type="gramStart"/>
      <w:r>
        <w:rPr>
          <w:rFonts w:hint="eastAsia"/>
        </w:rPr>
        <w:t>解释自</w:t>
      </w:r>
      <w:proofErr w:type="gramEnd"/>
      <w:r>
        <w:rPr>
          <w:rFonts w:hint="eastAsia"/>
        </w:rPr>
        <w:t>2021</w:t>
      </w:r>
      <w:r>
        <w:rPr>
          <w:rFonts w:hint="eastAsia"/>
        </w:rPr>
        <w:t>年</w:t>
      </w:r>
      <w:r>
        <w:rPr>
          <w:rFonts w:hint="eastAsia"/>
        </w:rPr>
        <w:t>1</w:t>
      </w:r>
      <w:r>
        <w:rPr>
          <w:rFonts w:hint="eastAsia"/>
        </w:rPr>
        <w:t>月</w:t>
      </w:r>
      <w:r>
        <w:rPr>
          <w:rFonts w:hint="eastAsia"/>
        </w:rPr>
        <w:t>1</w:t>
      </w:r>
      <w:r>
        <w:rPr>
          <w:rFonts w:hint="eastAsia"/>
        </w:rPr>
        <w:t>日起施行。</w:t>
      </w:r>
    </w:p>
    <w:p w:rsidR="00FB1E6E" w:rsidRDefault="00FB1E6E" w:rsidP="000F24FA">
      <w:pPr>
        <w:rPr>
          <w:rFonts w:hint="eastAsia"/>
        </w:rPr>
      </w:pPr>
    </w:p>
    <w:p w:rsidR="000F24FA" w:rsidRDefault="000F24FA" w:rsidP="000F24FA">
      <w:r>
        <w:rPr>
          <w:rFonts w:hint="eastAsia"/>
        </w:rPr>
        <w:t xml:space="preserve">　　本解释施行后人民法院正在审理的一审、二审案件适用本解释。</w:t>
      </w:r>
    </w:p>
    <w:p w:rsidR="000F24FA" w:rsidRDefault="000F24FA" w:rsidP="000F24FA">
      <w:r>
        <w:rPr>
          <w:rFonts w:hint="eastAsia"/>
        </w:rPr>
        <w:t xml:space="preserve">　　本解释施行前已经终审，本解释施行后当事人申请再审或者按照审判监督程序决定再审的案件，不适用本解释。</w:t>
      </w:r>
    </w:p>
    <w:p w:rsidR="001357F6" w:rsidRDefault="000F24FA" w:rsidP="000F24FA">
      <w:r>
        <w:rPr>
          <w:rFonts w:hint="eastAsia"/>
        </w:rPr>
        <w:t xml:space="preserve">　　最高人民法院以前发布的司法解释与本解释不一致的，以本解释为准。</w:t>
      </w:r>
    </w:p>
    <w:p w:rsidR="001357F6" w:rsidRDefault="001357F6">
      <w:pPr>
        <w:widowControl/>
        <w:jc w:val="left"/>
      </w:pPr>
      <w:r>
        <w:br w:type="page"/>
      </w:r>
    </w:p>
    <w:p w:rsidR="001357F6" w:rsidRPr="00FB1E6E" w:rsidRDefault="001357F6" w:rsidP="001357F6">
      <w:pPr>
        <w:jc w:val="center"/>
        <w:rPr>
          <w:rFonts w:hint="eastAsia"/>
          <w:b/>
          <w:sz w:val="28"/>
        </w:rPr>
      </w:pPr>
      <w:r w:rsidRPr="00FB1E6E">
        <w:rPr>
          <w:rFonts w:hint="eastAsia"/>
          <w:b/>
          <w:sz w:val="28"/>
        </w:rPr>
        <w:lastRenderedPageBreak/>
        <w:t>公司在实际工作中的应用</w:t>
      </w:r>
    </w:p>
    <w:p w:rsidR="001357F6" w:rsidRPr="00FB1E6E" w:rsidRDefault="001357F6" w:rsidP="004A65D0">
      <w:pPr>
        <w:spacing w:line="300" w:lineRule="auto"/>
        <w:rPr>
          <w:rFonts w:hint="eastAsia"/>
          <w:b/>
          <w:sz w:val="24"/>
        </w:rPr>
      </w:pPr>
      <w:r w:rsidRPr="00FB1E6E">
        <w:rPr>
          <w:rFonts w:hint="eastAsia"/>
          <w:b/>
          <w:sz w:val="24"/>
        </w:rPr>
        <w:t>一、食品安全法</w:t>
      </w:r>
      <w:r w:rsidRPr="00FB1E6E">
        <w:rPr>
          <w:rFonts w:hint="eastAsia"/>
          <w:b/>
          <w:sz w:val="24"/>
        </w:rPr>
        <w:t>第一百四十八条</w:t>
      </w:r>
      <w:r w:rsidRPr="00FB1E6E">
        <w:rPr>
          <w:rFonts w:hint="eastAsia"/>
          <w:b/>
          <w:sz w:val="24"/>
        </w:rPr>
        <w:t>第二款，是职业索赔人经常引用的条款。即最低</w:t>
      </w:r>
      <w:r w:rsidRPr="00FB1E6E">
        <w:rPr>
          <w:rFonts w:hint="eastAsia"/>
          <w:b/>
          <w:sz w:val="24"/>
        </w:rPr>
        <w:t>1000</w:t>
      </w:r>
      <w:r w:rsidRPr="00FB1E6E">
        <w:rPr>
          <w:rFonts w:hint="eastAsia"/>
          <w:b/>
          <w:sz w:val="24"/>
        </w:rPr>
        <w:t>元赔偿或</w:t>
      </w:r>
      <w:r w:rsidRPr="00FB1E6E">
        <w:rPr>
          <w:rFonts w:hint="eastAsia"/>
          <w:b/>
          <w:sz w:val="24"/>
        </w:rPr>
        <w:t>10</w:t>
      </w:r>
      <w:r w:rsidRPr="00FB1E6E">
        <w:rPr>
          <w:rFonts w:hint="eastAsia"/>
          <w:b/>
          <w:sz w:val="24"/>
        </w:rPr>
        <w:t>倍赔偿。</w:t>
      </w:r>
    </w:p>
    <w:p w:rsidR="001357F6" w:rsidRPr="00FB1E6E" w:rsidRDefault="001357F6" w:rsidP="004A65D0">
      <w:pPr>
        <w:spacing w:line="300" w:lineRule="auto"/>
        <w:ind w:firstLine="420"/>
        <w:rPr>
          <w:rFonts w:hint="eastAsia"/>
          <w:sz w:val="24"/>
        </w:rPr>
      </w:pPr>
      <w:r w:rsidRPr="00FB1E6E">
        <w:rPr>
          <w:rFonts w:hint="eastAsia"/>
          <w:sz w:val="24"/>
        </w:rPr>
        <w:t>“</w:t>
      </w:r>
      <w:r w:rsidRPr="00FB1E6E">
        <w:rPr>
          <w:rFonts w:hint="eastAsia"/>
          <w:sz w:val="24"/>
        </w:rPr>
        <w:t>生产不符合食品安全标准的食品或者经营明知是不符合食品安全标准的食品，消费者除要求赔偿损失外，还可以向生产者或者经营者要求支付价款十倍或者损失三倍的赔偿金；增加赔偿的金额不足一千元的，为一千元。但是，食品的标签、说明书存在不影响食品安全且不会对消费者造成误导的瑕疵的除外。</w:t>
      </w:r>
      <w:r w:rsidRPr="00FB1E6E">
        <w:rPr>
          <w:rFonts w:hint="eastAsia"/>
          <w:sz w:val="24"/>
        </w:rPr>
        <w:t>”</w:t>
      </w:r>
    </w:p>
    <w:p w:rsidR="00247CB6" w:rsidRPr="003F383F" w:rsidRDefault="001357F6" w:rsidP="004A65D0">
      <w:pPr>
        <w:spacing w:line="300" w:lineRule="auto"/>
        <w:ind w:firstLineChars="200" w:firstLine="480"/>
        <w:rPr>
          <w:rFonts w:hint="eastAsia"/>
          <w:sz w:val="24"/>
          <w:u w:val="single"/>
        </w:rPr>
      </w:pPr>
      <w:r w:rsidRPr="003F383F">
        <w:rPr>
          <w:rFonts w:hint="eastAsia"/>
          <w:sz w:val="24"/>
          <w:u w:val="single"/>
        </w:rPr>
        <w:t>本次高院释法对此的规定：</w:t>
      </w:r>
      <w:r w:rsidR="00247CB6" w:rsidRPr="003F383F">
        <w:rPr>
          <w:rFonts w:hint="eastAsia"/>
          <w:sz w:val="24"/>
          <w:u w:val="single"/>
        </w:rPr>
        <w:t>如果职业索赔人要求超市或零售终端最低</w:t>
      </w:r>
      <w:r w:rsidR="00247CB6" w:rsidRPr="003F383F">
        <w:rPr>
          <w:rFonts w:hint="eastAsia"/>
          <w:sz w:val="24"/>
          <w:u w:val="single"/>
        </w:rPr>
        <w:t>1000</w:t>
      </w:r>
      <w:r w:rsidR="00247CB6" w:rsidRPr="003F383F">
        <w:rPr>
          <w:rFonts w:hint="eastAsia"/>
          <w:sz w:val="24"/>
          <w:u w:val="single"/>
        </w:rPr>
        <w:t>元或</w:t>
      </w:r>
      <w:r w:rsidR="00247CB6" w:rsidRPr="003F383F">
        <w:rPr>
          <w:rFonts w:hint="eastAsia"/>
          <w:sz w:val="24"/>
          <w:u w:val="single"/>
        </w:rPr>
        <w:t>10</w:t>
      </w:r>
      <w:r w:rsidR="00247CB6" w:rsidRPr="003F383F">
        <w:rPr>
          <w:rFonts w:hint="eastAsia"/>
          <w:sz w:val="24"/>
          <w:u w:val="single"/>
        </w:rPr>
        <w:t>倍货值赔偿。</w:t>
      </w:r>
    </w:p>
    <w:p w:rsidR="00247CB6" w:rsidRPr="00FB1E6E" w:rsidRDefault="00247CB6" w:rsidP="004A65D0">
      <w:pPr>
        <w:spacing w:line="300" w:lineRule="auto"/>
        <w:ind w:firstLineChars="250" w:firstLine="602"/>
        <w:rPr>
          <w:rFonts w:hint="eastAsia"/>
          <w:b/>
          <w:sz w:val="24"/>
        </w:rPr>
      </w:pPr>
      <w:r w:rsidRPr="00FB1E6E">
        <w:rPr>
          <w:rFonts w:hint="eastAsia"/>
          <w:b/>
          <w:sz w:val="24"/>
        </w:rPr>
        <w:t>首先</w:t>
      </w:r>
      <w:r w:rsidR="00AC3AEE" w:rsidRPr="00FB1E6E">
        <w:rPr>
          <w:rFonts w:hint="eastAsia"/>
          <w:b/>
          <w:sz w:val="24"/>
        </w:rPr>
        <w:t>、</w:t>
      </w:r>
      <w:r w:rsidRPr="00FB1E6E">
        <w:rPr>
          <w:rFonts w:hint="eastAsia"/>
          <w:b/>
          <w:sz w:val="24"/>
        </w:rPr>
        <w:t>要证明产品不符合食品安全标准。</w:t>
      </w:r>
    </w:p>
    <w:p w:rsidR="00247CB6" w:rsidRDefault="00247CB6" w:rsidP="004A65D0">
      <w:pPr>
        <w:spacing w:line="300" w:lineRule="auto"/>
        <w:ind w:firstLineChars="250" w:firstLine="600"/>
        <w:rPr>
          <w:rFonts w:hint="eastAsia"/>
          <w:sz w:val="24"/>
        </w:rPr>
      </w:pPr>
      <w:r w:rsidRPr="00FB1E6E">
        <w:rPr>
          <w:rFonts w:hint="eastAsia"/>
          <w:sz w:val="24"/>
        </w:rPr>
        <w:t>根据释法第九条，如果消费者</w:t>
      </w:r>
      <w:r w:rsidR="00AC3AEE" w:rsidRPr="00FB1E6E">
        <w:rPr>
          <w:rFonts w:hint="eastAsia"/>
          <w:sz w:val="24"/>
        </w:rPr>
        <w:t>无法证明产品不合格或</w:t>
      </w:r>
      <w:r w:rsidRPr="00FB1E6E">
        <w:rPr>
          <w:rFonts w:hint="eastAsia"/>
          <w:sz w:val="24"/>
        </w:rPr>
        <w:t>仅能证明产品质量不符合标识的标准，但是不能证明不符合食品安全标准的。不适用</w:t>
      </w:r>
      <w:r w:rsidRPr="00FB1E6E">
        <w:rPr>
          <w:rFonts w:hint="eastAsia"/>
          <w:sz w:val="24"/>
        </w:rPr>
        <w:t>食品安全法第一百四十八条第二款</w:t>
      </w:r>
      <w:r w:rsidRPr="00FB1E6E">
        <w:rPr>
          <w:rFonts w:hint="eastAsia"/>
          <w:sz w:val="24"/>
        </w:rPr>
        <w:t>。</w:t>
      </w:r>
    </w:p>
    <w:p w:rsidR="004A65D0" w:rsidRPr="004A65D0" w:rsidRDefault="004A65D0" w:rsidP="004A65D0">
      <w:r w:rsidRPr="004A65D0">
        <w:rPr>
          <w:rFonts w:hint="eastAsia"/>
          <w:highlight w:val="lightGray"/>
        </w:rPr>
        <w:t>释法</w:t>
      </w:r>
      <w:r w:rsidRPr="004A65D0">
        <w:rPr>
          <w:rFonts w:hint="eastAsia"/>
          <w:highlight w:val="lightGray"/>
        </w:rPr>
        <w:t>第九条</w:t>
      </w:r>
      <w:r w:rsidRPr="004A65D0">
        <w:rPr>
          <w:rFonts w:hint="eastAsia"/>
          <w:highlight w:val="lightGray"/>
        </w:rPr>
        <w:t xml:space="preserve"> </w:t>
      </w:r>
      <w:r w:rsidRPr="004A65D0">
        <w:rPr>
          <w:rFonts w:hint="eastAsia"/>
          <w:highlight w:val="lightGray"/>
        </w:rPr>
        <w:t>食品符合食品安全标准但未达到生产经营者承诺的质量标准，消费者依照民法典、消费者权益保护法等法律规定主张生产经营者承担责任的，</w:t>
      </w:r>
      <w:bookmarkStart w:id="0" w:name="_GoBack"/>
      <w:bookmarkEnd w:id="0"/>
      <w:r w:rsidRPr="004A65D0">
        <w:rPr>
          <w:rFonts w:hint="eastAsia"/>
          <w:highlight w:val="lightGray"/>
        </w:rPr>
        <w:t>人民法院应</w:t>
      </w:r>
      <w:proofErr w:type="gramStart"/>
      <w:r w:rsidRPr="004A65D0">
        <w:rPr>
          <w:rFonts w:hint="eastAsia"/>
          <w:highlight w:val="lightGray"/>
        </w:rPr>
        <w:t>予支</w:t>
      </w:r>
      <w:proofErr w:type="gramEnd"/>
      <w:r w:rsidRPr="004A65D0">
        <w:rPr>
          <w:rFonts w:hint="eastAsia"/>
          <w:highlight w:val="lightGray"/>
        </w:rPr>
        <w:t>持，但消费者主张生产经营者依据食品安全法第一百四十八条规定承担赔偿责任的，人民法院不予支持。</w:t>
      </w:r>
    </w:p>
    <w:p w:rsidR="004A65D0" w:rsidRPr="004A65D0" w:rsidRDefault="004A65D0" w:rsidP="00FB1E6E">
      <w:pPr>
        <w:spacing w:line="360" w:lineRule="auto"/>
        <w:ind w:firstLineChars="250" w:firstLine="600"/>
        <w:rPr>
          <w:rFonts w:hint="eastAsia"/>
          <w:sz w:val="24"/>
        </w:rPr>
      </w:pPr>
    </w:p>
    <w:p w:rsidR="001357F6" w:rsidRPr="00FB1E6E" w:rsidRDefault="00247CB6" w:rsidP="004A65D0">
      <w:pPr>
        <w:spacing w:line="300" w:lineRule="auto"/>
        <w:ind w:firstLineChars="250" w:firstLine="602"/>
        <w:rPr>
          <w:rFonts w:hint="eastAsia"/>
          <w:b/>
          <w:sz w:val="24"/>
        </w:rPr>
      </w:pPr>
      <w:r w:rsidRPr="00FB1E6E">
        <w:rPr>
          <w:rFonts w:hint="eastAsia"/>
          <w:b/>
          <w:sz w:val="24"/>
        </w:rPr>
        <w:t>其次</w:t>
      </w:r>
      <w:r w:rsidR="00AC3AEE" w:rsidRPr="00FB1E6E">
        <w:rPr>
          <w:rFonts w:hint="eastAsia"/>
          <w:b/>
          <w:sz w:val="24"/>
        </w:rPr>
        <w:t>、</w:t>
      </w:r>
      <w:r w:rsidRPr="00FB1E6E">
        <w:rPr>
          <w:rFonts w:hint="eastAsia"/>
          <w:b/>
          <w:sz w:val="24"/>
        </w:rPr>
        <w:t>必须证明经营者是明知不符合食品安全标准。</w:t>
      </w:r>
    </w:p>
    <w:p w:rsidR="00247CB6" w:rsidRPr="00FB1E6E" w:rsidRDefault="00AC3AEE" w:rsidP="004A65D0">
      <w:pPr>
        <w:spacing w:line="300" w:lineRule="auto"/>
        <w:ind w:firstLineChars="250" w:firstLine="600"/>
        <w:rPr>
          <w:rFonts w:hint="eastAsia"/>
          <w:sz w:val="24"/>
        </w:rPr>
      </w:pPr>
      <w:r w:rsidRPr="00FB1E6E">
        <w:rPr>
          <w:rFonts w:hint="eastAsia"/>
          <w:sz w:val="24"/>
        </w:rPr>
        <w:t>根据</w:t>
      </w:r>
      <w:r w:rsidR="00247CB6" w:rsidRPr="00FB1E6E">
        <w:rPr>
          <w:rFonts w:hint="eastAsia"/>
          <w:sz w:val="24"/>
        </w:rPr>
        <w:t>释法第六条</w:t>
      </w:r>
      <w:r w:rsidRPr="00FB1E6E">
        <w:rPr>
          <w:rFonts w:hint="eastAsia"/>
          <w:sz w:val="24"/>
        </w:rPr>
        <w:t>，</w:t>
      </w:r>
      <w:r w:rsidR="00247CB6" w:rsidRPr="00FB1E6E">
        <w:rPr>
          <w:rFonts w:hint="eastAsia"/>
          <w:sz w:val="24"/>
        </w:rPr>
        <w:t>对明知的规范为：</w:t>
      </w:r>
      <w:r w:rsidR="00247CB6" w:rsidRPr="003F383F">
        <w:rPr>
          <w:rFonts w:hint="eastAsia"/>
          <w:color w:val="FF0000"/>
          <w:sz w:val="24"/>
        </w:rPr>
        <w:t>（一）已过食品标明的保质期但仍然销售的；</w:t>
      </w:r>
      <w:r w:rsidR="00247CB6" w:rsidRPr="00FB1E6E">
        <w:rPr>
          <w:rFonts w:hint="eastAsia"/>
          <w:sz w:val="24"/>
        </w:rPr>
        <w:t>（二）未能提供所售食品的合法进货来源的；（三）以明显不合理的低价进货且无合理原因的；（四）未依法履行进货查验义务的；（五）虚假标注、更改食品生产日期、批号的；（六）转移、隐匿、非法销毁食品进销货记录或者故意提供虚假信息的；（七）其他能够认定为明知的情形。</w:t>
      </w:r>
    </w:p>
    <w:p w:rsidR="00AC3AEE" w:rsidRPr="00FB1E6E" w:rsidRDefault="00AC3AEE" w:rsidP="004A65D0">
      <w:pPr>
        <w:spacing w:line="300" w:lineRule="auto"/>
        <w:ind w:firstLineChars="250" w:firstLine="600"/>
        <w:rPr>
          <w:rFonts w:hint="eastAsia"/>
          <w:sz w:val="24"/>
        </w:rPr>
      </w:pPr>
      <w:r w:rsidRPr="00FB1E6E">
        <w:rPr>
          <w:rFonts w:hint="eastAsia"/>
          <w:sz w:val="24"/>
        </w:rPr>
        <w:t>除上述情况外，不能认定为经营者明知产品不符合食品安全标准。</w:t>
      </w:r>
    </w:p>
    <w:p w:rsidR="00AC3AEE" w:rsidRPr="00FB1E6E" w:rsidRDefault="00AC3AEE" w:rsidP="004A65D0">
      <w:pPr>
        <w:spacing w:line="300" w:lineRule="auto"/>
        <w:ind w:firstLineChars="250" w:firstLine="602"/>
        <w:rPr>
          <w:rFonts w:hint="eastAsia"/>
          <w:b/>
          <w:sz w:val="24"/>
        </w:rPr>
      </w:pPr>
      <w:r w:rsidRPr="00FB1E6E">
        <w:rPr>
          <w:rFonts w:hint="eastAsia"/>
          <w:b/>
          <w:sz w:val="24"/>
        </w:rPr>
        <w:t>第三、明确了标签瑕疵和标签不符合食品安全标准的范畴。</w:t>
      </w:r>
    </w:p>
    <w:p w:rsidR="00AC3AEE" w:rsidRPr="00FB1E6E" w:rsidRDefault="00AC3AEE" w:rsidP="004A65D0">
      <w:pPr>
        <w:spacing w:line="300" w:lineRule="auto"/>
        <w:ind w:firstLineChars="250" w:firstLine="600"/>
        <w:rPr>
          <w:rFonts w:hint="eastAsia"/>
          <w:sz w:val="24"/>
        </w:rPr>
      </w:pPr>
      <w:r w:rsidRPr="00FB1E6E">
        <w:rPr>
          <w:rFonts w:hint="eastAsia"/>
          <w:sz w:val="24"/>
        </w:rPr>
        <w:t>根据</w:t>
      </w:r>
      <w:r w:rsidRPr="00FB1E6E">
        <w:rPr>
          <w:rFonts w:hint="eastAsia"/>
          <w:sz w:val="24"/>
        </w:rPr>
        <w:t>释法第</w:t>
      </w:r>
      <w:r w:rsidRPr="00FB1E6E">
        <w:rPr>
          <w:rFonts w:hint="eastAsia"/>
          <w:sz w:val="24"/>
        </w:rPr>
        <w:t>十一</w:t>
      </w:r>
      <w:r w:rsidRPr="00FB1E6E">
        <w:rPr>
          <w:rFonts w:hint="eastAsia"/>
          <w:sz w:val="24"/>
        </w:rPr>
        <w:t>条</w:t>
      </w:r>
      <w:r w:rsidRPr="00FB1E6E">
        <w:rPr>
          <w:rFonts w:hint="eastAsia"/>
          <w:sz w:val="24"/>
        </w:rPr>
        <w:t>，</w:t>
      </w:r>
      <w:r w:rsidRPr="00FB1E6E">
        <w:rPr>
          <w:rFonts w:hint="eastAsia"/>
          <w:sz w:val="24"/>
        </w:rPr>
        <w:t>生产经营未标明生产者名称、地址、成分或者配料表，或者</w:t>
      </w:r>
      <w:r w:rsidRPr="003F383F">
        <w:rPr>
          <w:rFonts w:hint="eastAsia"/>
          <w:color w:val="FF0000"/>
          <w:sz w:val="24"/>
        </w:rPr>
        <w:t>未清晰标明生产日期、</w:t>
      </w:r>
      <w:r w:rsidRPr="00FB1E6E">
        <w:rPr>
          <w:rFonts w:hint="eastAsia"/>
          <w:sz w:val="24"/>
        </w:rPr>
        <w:t>保质期的预包装食品</w:t>
      </w:r>
      <w:r w:rsidRPr="00FB1E6E">
        <w:rPr>
          <w:rFonts w:hint="eastAsia"/>
          <w:sz w:val="24"/>
        </w:rPr>
        <w:t>（</w:t>
      </w:r>
      <w:r w:rsidRPr="00FB1E6E">
        <w:rPr>
          <w:rFonts w:hint="eastAsia"/>
          <w:sz w:val="24"/>
        </w:rPr>
        <w:t>法律、行政法规、食品安全国家标准对标签标注事项另有规定的除外</w:t>
      </w:r>
      <w:r w:rsidRPr="00FB1E6E">
        <w:rPr>
          <w:rFonts w:hint="eastAsia"/>
          <w:sz w:val="24"/>
        </w:rPr>
        <w:t>），职业索赔人可以要求按本标准赔偿。除此之外的标签瑕疵，均不支持按本标准赔偿，而是按“</w:t>
      </w:r>
      <w:r w:rsidRPr="00FB1E6E">
        <w:rPr>
          <w:rFonts w:hint="eastAsia"/>
          <w:sz w:val="24"/>
        </w:rPr>
        <w:t>但是，食品的标签、说明书存在不影响食品安全且不会对消费者造成误导的瑕疵的除外</w:t>
      </w:r>
      <w:r w:rsidRPr="00FB1E6E">
        <w:rPr>
          <w:rFonts w:hint="eastAsia"/>
          <w:sz w:val="24"/>
        </w:rPr>
        <w:t>”处理。</w:t>
      </w:r>
    </w:p>
    <w:p w:rsidR="00AC3AEE" w:rsidRPr="004A65D0" w:rsidRDefault="004A65D0" w:rsidP="004A65D0">
      <w:pPr>
        <w:rPr>
          <w:rFonts w:hint="eastAsia"/>
          <w:highlight w:val="lightGray"/>
        </w:rPr>
      </w:pPr>
      <w:r w:rsidRPr="004A65D0">
        <w:rPr>
          <w:rFonts w:hint="eastAsia"/>
          <w:highlight w:val="lightGray"/>
        </w:rPr>
        <w:t>释法</w:t>
      </w:r>
      <w:r w:rsidRPr="004A65D0">
        <w:rPr>
          <w:rFonts w:hint="eastAsia"/>
          <w:highlight w:val="lightGray"/>
        </w:rPr>
        <w:t>第十一条</w:t>
      </w:r>
      <w:r w:rsidRPr="004A65D0">
        <w:rPr>
          <w:rFonts w:hint="eastAsia"/>
          <w:highlight w:val="lightGray"/>
        </w:rPr>
        <w:t xml:space="preserve"> </w:t>
      </w:r>
      <w:r w:rsidRPr="004A65D0">
        <w:rPr>
          <w:rFonts w:hint="eastAsia"/>
          <w:highlight w:val="lightGray"/>
        </w:rPr>
        <w:t>生产经营未标明生产者名称、地址、成分或者配料表，或者未清晰标明生产日期、保质期的预包装食品，消费者主张生产者或者经营者依据食品安全法第一百四十八条第二款规定承担惩罚性赔偿责任的，人民法院应</w:t>
      </w:r>
      <w:proofErr w:type="gramStart"/>
      <w:r w:rsidRPr="004A65D0">
        <w:rPr>
          <w:rFonts w:hint="eastAsia"/>
          <w:highlight w:val="lightGray"/>
        </w:rPr>
        <w:t>予支</w:t>
      </w:r>
      <w:proofErr w:type="gramEnd"/>
      <w:r w:rsidRPr="004A65D0">
        <w:rPr>
          <w:rFonts w:hint="eastAsia"/>
          <w:highlight w:val="lightGray"/>
        </w:rPr>
        <w:t>持，但法律、行政法规、食品安全国家标准对标签标注事项另有规定的除外。</w:t>
      </w:r>
    </w:p>
    <w:p w:rsidR="003F383F" w:rsidRDefault="003F383F" w:rsidP="00FB1E6E">
      <w:pPr>
        <w:spacing w:line="360" w:lineRule="auto"/>
        <w:rPr>
          <w:rFonts w:hint="eastAsia"/>
          <w:sz w:val="24"/>
        </w:rPr>
      </w:pPr>
    </w:p>
    <w:p w:rsidR="004A65D0" w:rsidRPr="00FB1E6E" w:rsidRDefault="004A65D0" w:rsidP="00FB1E6E">
      <w:pPr>
        <w:spacing w:line="360" w:lineRule="auto"/>
        <w:rPr>
          <w:rFonts w:hint="eastAsia"/>
          <w:sz w:val="24"/>
        </w:rPr>
      </w:pPr>
    </w:p>
    <w:p w:rsidR="00AC3AEE" w:rsidRPr="00FB1E6E" w:rsidRDefault="00AC3AEE" w:rsidP="004A65D0">
      <w:pPr>
        <w:spacing w:line="300" w:lineRule="auto"/>
        <w:rPr>
          <w:rFonts w:hint="eastAsia"/>
          <w:b/>
          <w:sz w:val="24"/>
        </w:rPr>
      </w:pPr>
      <w:r w:rsidRPr="00FB1E6E">
        <w:rPr>
          <w:rFonts w:hint="eastAsia"/>
          <w:b/>
          <w:sz w:val="24"/>
        </w:rPr>
        <w:lastRenderedPageBreak/>
        <w:t>二、</w:t>
      </w:r>
      <w:r w:rsidRPr="00FB1E6E">
        <w:rPr>
          <w:rFonts w:hint="eastAsia"/>
          <w:b/>
          <w:sz w:val="24"/>
        </w:rPr>
        <w:t>消费者权益保护法第五十五条</w:t>
      </w:r>
      <w:r w:rsidRPr="00FB1E6E">
        <w:rPr>
          <w:rFonts w:hint="eastAsia"/>
          <w:b/>
          <w:sz w:val="24"/>
        </w:rPr>
        <w:t>第一款，也</w:t>
      </w:r>
      <w:r w:rsidRPr="00FB1E6E">
        <w:rPr>
          <w:rFonts w:hint="eastAsia"/>
          <w:b/>
          <w:sz w:val="24"/>
        </w:rPr>
        <w:t>是职业索赔人经常引用的条款。即最低</w:t>
      </w:r>
      <w:r w:rsidRPr="00FB1E6E">
        <w:rPr>
          <w:rFonts w:hint="eastAsia"/>
          <w:b/>
          <w:sz w:val="24"/>
        </w:rPr>
        <w:t>5</w:t>
      </w:r>
      <w:r w:rsidRPr="00FB1E6E">
        <w:rPr>
          <w:rFonts w:hint="eastAsia"/>
          <w:b/>
          <w:sz w:val="24"/>
        </w:rPr>
        <w:t>00</w:t>
      </w:r>
      <w:r w:rsidRPr="00FB1E6E">
        <w:rPr>
          <w:rFonts w:hint="eastAsia"/>
          <w:b/>
          <w:sz w:val="24"/>
        </w:rPr>
        <w:t>元赔偿或</w:t>
      </w:r>
      <w:r w:rsidRPr="00FB1E6E">
        <w:rPr>
          <w:rFonts w:hint="eastAsia"/>
          <w:b/>
          <w:sz w:val="24"/>
        </w:rPr>
        <w:t>3</w:t>
      </w:r>
      <w:r w:rsidRPr="00FB1E6E">
        <w:rPr>
          <w:rFonts w:hint="eastAsia"/>
          <w:b/>
          <w:sz w:val="24"/>
        </w:rPr>
        <w:t>倍赔偿。</w:t>
      </w:r>
    </w:p>
    <w:p w:rsidR="00247CB6" w:rsidRPr="00FB1E6E" w:rsidRDefault="00AC3AEE" w:rsidP="004A65D0">
      <w:pPr>
        <w:spacing w:line="300" w:lineRule="auto"/>
        <w:ind w:firstLineChars="200" w:firstLine="480"/>
        <w:rPr>
          <w:rFonts w:hint="eastAsia"/>
          <w:sz w:val="24"/>
        </w:rPr>
      </w:pPr>
      <w:r w:rsidRPr="00FB1E6E">
        <w:rPr>
          <w:rFonts w:hint="eastAsia"/>
          <w:sz w:val="24"/>
        </w:rPr>
        <w:t>“</w:t>
      </w:r>
      <w:r w:rsidRPr="00FB1E6E">
        <w:rPr>
          <w:rFonts w:hint="eastAsia"/>
          <w:sz w:val="24"/>
        </w:rPr>
        <w:t>经营者提供商品或者服务有欺诈行为的，应当按照消费者的要求增加赔偿其受到的损失，增加赔偿的金额为消费者购买商品的价款或者接受服务的费用的三倍；增加赔偿的金额不足五百元的，为五百元。法律另有规定的，依照其规定。</w:t>
      </w:r>
      <w:r w:rsidRPr="00FB1E6E">
        <w:rPr>
          <w:rFonts w:hint="eastAsia"/>
          <w:sz w:val="24"/>
        </w:rPr>
        <w:t>”</w:t>
      </w:r>
    </w:p>
    <w:p w:rsidR="00AC3AEE" w:rsidRPr="003F383F" w:rsidRDefault="00AC3AEE" w:rsidP="004A65D0">
      <w:pPr>
        <w:spacing w:line="300" w:lineRule="auto"/>
        <w:ind w:firstLineChars="200" w:firstLine="480"/>
        <w:rPr>
          <w:rFonts w:hint="eastAsia"/>
          <w:sz w:val="24"/>
          <w:u w:val="single"/>
        </w:rPr>
      </w:pPr>
      <w:r w:rsidRPr="003F383F">
        <w:rPr>
          <w:rFonts w:hint="eastAsia"/>
          <w:sz w:val="24"/>
          <w:u w:val="single"/>
        </w:rPr>
        <w:t>本次高院释法对此的规定：如果职业索赔人要求超市或零售终端最低</w:t>
      </w:r>
      <w:r w:rsidRPr="003F383F">
        <w:rPr>
          <w:rFonts w:hint="eastAsia"/>
          <w:sz w:val="24"/>
          <w:u w:val="single"/>
        </w:rPr>
        <w:t>5</w:t>
      </w:r>
      <w:r w:rsidRPr="003F383F">
        <w:rPr>
          <w:rFonts w:hint="eastAsia"/>
          <w:sz w:val="24"/>
          <w:u w:val="single"/>
        </w:rPr>
        <w:t>00</w:t>
      </w:r>
      <w:r w:rsidRPr="003F383F">
        <w:rPr>
          <w:rFonts w:hint="eastAsia"/>
          <w:sz w:val="24"/>
          <w:u w:val="single"/>
        </w:rPr>
        <w:t>元或</w:t>
      </w:r>
      <w:r w:rsidRPr="003F383F">
        <w:rPr>
          <w:rFonts w:hint="eastAsia"/>
          <w:sz w:val="24"/>
          <w:u w:val="single"/>
        </w:rPr>
        <w:t>3</w:t>
      </w:r>
      <w:r w:rsidRPr="003F383F">
        <w:rPr>
          <w:rFonts w:hint="eastAsia"/>
          <w:sz w:val="24"/>
          <w:u w:val="single"/>
        </w:rPr>
        <w:t>倍货值赔偿。</w:t>
      </w:r>
    </w:p>
    <w:p w:rsidR="00AC3AEE" w:rsidRPr="00FB1E6E" w:rsidRDefault="00AC3AEE" w:rsidP="004A65D0">
      <w:pPr>
        <w:spacing w:line="300" w:lineRule="auto"/>
        <w:ind w:firstLineChars="200" w:firstLine="482"/>
        <w:rPr>
          <w:rFonts w:hint="eastAsia"/>
          <w:b/>
          <w:sz w:val="24"/>
        </w:rPr>
      </w:pPr>
      <w:r w:rsidRPr="00FB1E6E">
        <w:rPr>
          <w:rFonts w:hint="eastAsia"/>
          <w:b/>
          <w:sz w:val="24"/>
        </w:rPr>
        <w:t>首先、要证明产品不符合食品安全标准。</w:t>
      </w:r>
    </w:p>
    <w:p w:rsidR="00AC3AEE" w:rsidRPr="00FB1E6E" w:rsidRDefault="00AC3AEE" w:rsidP="004A65D0">
      <w:pPr>
        <w:spacing w:line="300" w:lineRule="auto"/>
        <w:ind w:firstLineChars="200" w:firstLine="480"/>
        <w:rPr>
          <w:rFonts w:hint="eastAsia"/>
          <w:sz w:val="24"/>
        </w:rPr>
      </w:pPr>
      <w:r w:rsidRPr="00FB1E6E">
        <w:rPr>
          <w:rFonts w:hint="eastAsia"/>
          <w:sz w:val="24"/>
        </w:rPr>
        <w:t>根据释法第</w:t>
      </w:r>
      <w:r w:rsidRPr="00FB1E6E">
        <w:rPr>
          <w:rFonts w:hint="eastAsia"/>
          <w:sz w:val="24"/>
        </w:rPr>
        <w:t>七</w:t>
      </w:r>
      <w:r w:rsidRPr="00FB1E6E">
        <w:rPr>
          <w:rFonts w:hint="eastAsia"/>
          <w:sz w:val="24"/>
        </w:rPr>
        <w:t>条，如果消费者无</w:t>
      </w:r>
      <w:r w:rsidRPr="00FB1E6E">
        <w:rPr>
          <w:rFonts w:hint="eastAsia"/>
          <w:sz w:val="24"/>
        </w:rPr>
        <w:t>法</w:t>
      </w:r>
      <w:r w:rsidRPr="00FB1E6E">
        <w:rPr>
          <w:rFonts w:hint="eastAsia"/>
          <w:sz w:val="24"/>
        </w:rPr>
        <w:t>证明</w:t>
      </w:r>
      <w:r w:rsidRPr="00FB1E6E">
        <w:rPr>
          <w:rFonts w:hint="eastAsia"/>
          <w:sz w:val="24"/>
        </w:rPr>
        <w:t>产品</w:t>
      </w:r>
      <w:r w:rsidRPr="00FB1E6E">
        <w:rPr>
          <w:rFonts w:hint="eastAsia"/>
          <w:sz w:val="24"/>
        </w:rPr>
        <w:t>不符合食品安全标准的。不适用</w:t>
      </w:r>
      <w:r w:rsidRPr="00FB1E6E">
        <w:rPr>
          <w:rFonts w:hint="eastAsia"/>
          <w:sz w:val="24"/>
        </w:rPr>
        <w:t>本条款或</w:t>
      </w:r>
      <w:r w:rsidRPr="00FB1E6E">
        <w:rPr>
          <w:rFonts w:hint="eastAsia"/>
          <w:sz w:val="24"/>
        </w:rPr>
        <w:t>食品安全法第一百四十八条第二款。</w:t>
      </w:r>
    </w:p>
    <w:p w:rsidR="00AC3AEE" w:rsidRPr="00FB1E6E" w:rsidRDefault="00AC3AEE" w:rsidP="004A65D0">
      <w:pPr>
        <w:spacing w:line="300" w:lineRule="auto"/>
        <w:ind w:firstLineChars="196" w:firstLine="472"/>
        <w:rPr>
          <w:rFonts w:hint="eastAsia"/>
          <w:b/>
          <w:sz w:val="24"/>
        </w:rPr>
      </w:pPr>
      <w:r w:rsidRPr="00FB1E6E">
        <w:rPr>
          <w:rFonts w:hint="eastAsia"/>
          <w:b/>
          <w:sz w:val="24"/>
        </w:rPr>
        <w:t>其次、需要证明经营者有欺诈行为。</w:t>
      </w:r>
    </w:p>
    <w:p w:rsidR="00B0283D" w:rsidRDefault="00AC3AEE" w:rsidP="004A65D0">
      <w:pPr>
        <w:spacing w:line="300" w:lineRule="auto"/>
        <w:ind w:firstLineChars="200" w:firstLine="480"/>
        <w:rPr>
          <w:rFonts w:hint="eastAsia"/>
          <w:sz w:val="24"/>
        </w:rPr>
      </w:pPr>
      <w:r w:rsidRPr="00FB1E6E">
        <w:rPr>
          <w:rFonts w:hint="eastAsia"/>
          <w:sz w:val="24"/>
        </w:rPr>
        <w:t>根据释法第七条，</w:t>
      </w:r>
      <w:r w:rsidRPr="00FB1E6E">
        <w:rPr>
          <w:rFonts w:hint="eastAsia"/>
          <w:sz w:val="24"/>
        </w:rPr>
        <w:t>消费者认为产品</w:t>
      </w:r>
      <w:r w:rsidRPr="00FB1E6E">
        <w:rPr>
          <w:rFonts w:hint="eastAsia"/>
          <w:sz w:val="24"/>
        </w:rPr>
        <w:t>不符合食品安全标准的食品同时构成欺诈</w:t>
      </w:r>
      <w:r w:rsidRPr="00FB1E6E">
        <w:rPr>
          <w:rFonts w:hint="eastAsia"/>
          <w:sz w:val="24"/>
        </w:rPr>
        <w:t>的，方可适用</w:t>
      </w:r>
      <w:r w:rsidRPr="00FB1E6E">
        <w:rPr>
          <w:rFonts w:hint="eastAsia"/>
          <w:sz w:val="24"/>
        </w:rPr>
        <w:t>本条款或食品安全法第一百四十八条第二款。</w:t>
      </w:r>
    </w:p>
    <w:p w:rsidR="00FB1E6E" w:rsidRPr="004A65D0" w:rsidRDefault="004A65D0" w:rsidP="004A65D0">
      <w:pPr>
        <w:rPr>
          <w:rFonts w:hint="eastAsia"/>
          <w:highlight w:val="lightGray"/>
        </w:rPr>
      </w:pPr>
      <w:r w:rsidRPr="004A65D0">
        <w:rPr>
          <w:rFonts w:hint="eastAsia"/>
          <w:highlight w:val="lightGray"/>
        </w:rPr>
        <w:t>释法第七条</w:t>
      </w:r>
      <w:r w:rsidRPr="004A65D0">
        <w:rPr>
          <w:rFonts w:hint="eastAsia"/>
          <w:highlight w:val="lightGray"/>
        </w:rPr>
        <w:t xml:space="preserve"> </w:t>
      </w:r>
      <w:r w:rsidRPr="004A65D0">
        <w:rPr>
          <w:rFonts w:hint="eastAsia"/>
          <w:highlight w:val="lightGray"/>
        </w:rPr>
        <w:t>消费者认为生产经营者生产经营不符合食品安全标准的食品同时构成欺诈的，有权选择依据食品安全法第一百四十八条第二款或者消费者权益保护法第五十五条第一款规定主张食品生产者或者经营者承担惩罚性赔偿责任。</w:t>
      </w:r>
    </w:p>
    <w:p w:rsidR="004A65D0" w:rsidRPr="00FB1E6E" w:rsidRDefault="004A65D0" w:rsidP="00FB1E6E">
      <w:pPr>
        <w:spacing w:line="360" w:lineRule="auto"/>
        <w:ind w:firstLineChars="200" w:firstLine="480"/>
        <w:rPr>
          <w:sz w:val="24"/>
        </w:rPr>
      </w:pPr>
    </w:p>
    <w:p w:rsidR="00AC3AEE" w:rsidRPr="00FB1E6E" w:rsidRDefault="00B0283D" w:rsidP="004A65D0">
      <w:pPr>
        <w:spacing w:line="300" w:lineRule="auto"/>
        <w:rPr>
          <w:rFonts w:hint="eastAsia"/>
          <w:b/>
          <w:sz w:val="24"/>
        </w:rPr>
      </w:pPr>
      <w:r w:rsidRPr="00FB1E6E">
        <w:rPr>
          <w:rFonts w:hint="eastAsia"/>
          <w:b/>
          <w:sz w:val="24"/>
        </w:rPr>
        <w:t>三、</w:t>
      </w:r>
      <w:r w:rsidRPr="00FB1E6E">
        <w:rPr>
          <w:rFonts w:hint="eastAsia"/>
          <w:b/>
          <w:sz w:val="24"/>
        </w:rPr>
        <w:t>消费者权益保护法第五十四条</w:t>
      </w:r>
      <w:r w:rsidRPr="00FB1E6E">
        <w:rPr>
          <w:rFonts w:hint="eastAsia"/>
          <w:b/>
          <w:sz w:val="24"/>
        </w:rPr>
        <w:t>，是针对产品</w:t>
      </w:r>
      <w:r w:rsidRPr="00FB1E6E">
        <w:rPr>
          <w:rFonts w:hint="eastAsia"/>
          <w:b/>
          <w:sz w:val="24"/>
        </w:rPr>
        <w:t>不符标示标准但符合食品安全标准</w:t>
      </w:r>
      <w:r w:rsidRPr="00FB1E6E">
        <w:rPr>
          <w:rFonts w:hint="eastAsia"/>
          <w:b/>
          <w:sz w:val="24"/>
        </w:rPr>
        <w:t>时的应对规范</w:t>
      </w:r>
      <w:r w:rsidRPr="00FB1E6E">
        <w:rPr>
          <w:rFonts w:hint="eastAsia"/>
          <w:b/>
          <w:sz w:val="24"/>
        </w:rPr>
        <w:t>。</w:t>
      </w:r>
    </w:p>
    <w:p w:rsidR="00B0283D" w:rsidRPr="00FB1E6E" w:rsidRDefault="00B0283D" w:rsidP="004A65D0">
      <w:pPr>
        <w:spacing w:line="300" w:lineRule="auto"/>
        <w:ind w:firstLineChars="100" w:firstLine="240"/>
        <w:rPr>
          <w:rFonts w:hint="eastAsia"/>
          <w:sz w:val="24"/>
        </w:rPr>
      </w:pPr>
      <w:r w:rsidRPr="00FB1E6E">
        <w:rPr>
          <w:rFonts w:hint="eastAsia"/>
          <w:sz w:val="24"/>
        </w:rPr>
        <w:t>“依法经有关行政部门认定为不合格的商品，消费者要求退货的，经营者应当负责退货。”</w:t>
      </w:r>
    </w:p>
    <w:p w:rsidR="004A65D0" w:rsidRDefault="00AC3AEE" w:rsidP="004A65D0">
      <w:pPr>
        <w:spacing w:line="300" w:lineRule="auto"/>
        <w:ind w:firstLineChars="200" w:firstLine="480"/>
        <w:rPr>
          <w:rFonts w:hint="eastAsia"/>
          <w:sz w:val="24"/>
        </w:rPr>
      </w:pPr>
      <w:r w:rsidRPr="00FB1E6E">
        <w:rPr>
          <w:rFonts w:hint="eastAsia"/>
          <w:sz w:val="24"/>
        </w:rPr>
        <w:t>根据释法第九条</w:t>
      </w:r>
      <w:r w:rsidRPr="00FB1E6E">
        <w:rPr>
          <w:rFonts w:hint="eastAsia"/>
          <w:sz w:val="24"/>
        </w:rPr>
        <w:t>，</w:t>
      </w:r>
      <w:r w:rsidRPr="00FB1E6E">
        <w:rPr>
          <w:rFonts w:hint="eastAsia"/>
          <w:sz w:val="24"/>
        </w:rPr>
        <w:t>食品符合食品安全标准但未达到生产经营者承诺的质量标准</w:t>
      </w:r>
      <w:r w:rsidRPr="00FB1E6E">
        <w:rPr>
          <w:rFonts w:hint="eastAsia"/>
          <w:sz w:val="24"/>
        </w:rPr>
        <w:t>时，消费者可以根据消费者权益保护法主张权利。</w:t>
      </w:r>
      <w:r w:rsidR="00FB1E6E" w:rsidRPr="00FB1E6E">
        <w:rPr>
          <w:rFonts w:hint="eastAsia"/>
          <w:sz w:val="24"/>
        </w:rPr>
        <w:t>消费者权益保护法对此的规定是第五十四条，即产品不合格时消费者可以要求退货。</w:t>
      </w:r>
    </w:p>
    <w:p w:rsidR="004A65D0" w:rsidRPr="004A65D0" w:rsidRDefault="004A65D0" w:rsidP="004A65D0">
      <w:pPr>
        <w:rPr>
          <w:highlight w:val="lightGray"/>
        </w:rPr>
      </w:pPr>
      <w:r w:rsidRPr="004A65D0">
        <w:rPr>
          <w:rFonts w:hint="eastAsia"/>
          <w:highlight w:val="lightGray"/>
        </w:rPr>
        <w:t>释法</w:t>
      </w:r>
      <w:r w:rsidRPr="004A65D0">
        <w:rPr>
          <w:rFonts w:hint="eastAsia"/>
          <w:highlight w:val="lightGray"/>
        </w:rPr>
        <w:t>第九条</w:t>
      </w:r>
      <w:r w:rsidRPr="004A65D0">
        <w:rPr>
          <w:rFonts w:hint="eastAsia"/>
          <w:highlight w:val="lightGray"/>
        </w:rPr>
        <w:t xml:space="preserve"> </w:t>
      </w:r>
      <w:r w:rsidRPr="004A65D0">
        <w:rPr>
          <w:rFonts w:hint="eastAsia"/>
          <w:highlight w:val="lightGray"/>
        </w:rPr>
        <w:t>食品符合食品安全标准但未达到生产经营者承诺的质量标准，消费者依照民法典、消费者权益保护法等法律规定主张生产经营者承担责任的，人民法院应</w:t>
      </w:r>
      <w:proofErr w:type="gramStart"/>
      <w:r w:rsidRPr="004A65D0">
        <w:rPr>
          <w:rFonts w:hint="eastAsia"/>
          <w:highlight w:val="lightGray"/>
        </w:rPr>
        <w:t>予支</w:t>
      </w:r>
      <w:proofErr w:type="gramEnd"/>
      <w:r w:rsidRPr="004A65D0">
        <w:rPr>
          <w:rFonts w:hint="eastAsia"/>
          <w:highlight w:val="lightGray"/>
        </w:rPr>
        <w:t>持，但消费者主张生产经营者依据食品安全法第一百四十八条规定承担赔偿责任的，人民法院不予支持。</w:t>
      </w:r>
    </w:p>
    <w:p w:rsidR="004A65D0" w:rsidRDefault="004A65D0">
      <w:pPr>
        <w:widowControl/>
        <w:jc w:val="left"/>
        <w:rPr>
          <w:sz w:val="24"/>
        </w:rPr>
      </w:pPr>
      <w:r>
        <w:rPr>
          <w:sz w:val="24"/>
        </w:rPr>
        <w:br w:type="page"/>
      </w:r>
    </w:p>
    <w:p w:rsidR="004A65D0" w:rsidRPr="00FB1E6E" w:rsidRDefault="004A65D0" w:rsidP="004A65D0">
      <w:pPr>
        <w:jc w:val="center"/>
        <w:rPr>
          <w:rFonts w:hint="eastAsia"/>
          <w:b/>
          <w:sz w:val="28"/>
        </w:rPr>
      </w:pPr>
      <w:r w:rsidRPr="00FB1E6E">
        <w:rPr>
          <w:rFonts w:hint="eastAsia"/>
          <w:b/>
          <w:sz w:val="28"/>
        </w:rPr>
        <w:lastRenderedPageBreak/>
        <w:t>相关法律条文</w:t>
      </w:r>
    </w:p>
    <w:p w:rsidR="004A65D0" w:rsidRPr="00FB1E6E" w:rsidRDefault="004A65D0" w:rsidP="004A65D0">
      <w:pPr>
        <w:jc w:val="center"/>
        <w:rPr>
          <w:rFonts w:hint="eastAsia"/>
          <w:b/>
        </w:rPr>
      </w:pPr>
      <w:r w:rsidRPr="00FB1E6E">
        <w:rPr>
          <w:rFonts w:hint="eastAsia"/>
          <w:b/>
        </w:rPr>
        <w:t>《食品安全法》</w:t>
      </w:r>
    </w:p>
    <w:p w:rsidR="004A65D0" w:rsidRDefault="004A65D0" w:rsidP="004A65D0">
      <w:pPr>
        <w:ind w:firstLineChars="200" w:firstLine="420"/>
        <w:rPr>
          <w:rFonts w:hint="eastAsia"/>
        </w:rPr>
      </w:pPr>
      <w:r>
        <w:rPr>
          <w:rFonts w:hint="eastAsia"/>
        </w:rPr>
        <w:t>第一百四十八条　消费者因不符合食品安全标准的食品受到损害的，可以向经营者要求赔偿损失，也可以向生产者要求赔偿损失。接到消费者赔偿要求的生产经营者，应当实行首负责任制，先行赔付，不得推诿；属于生产者责任的，经营者赔偿后有权向生产者追偿；属于经营者责任的，生产者赔偿后有权向经营者追偿。</w:t>
      </w:r>
    </w:p>
    <w:p w:rsidR="004A65D0" w:rsidRPr="00FB1E6E" w:rsidRDefault="004A65D0" w:rsidP="004A65D0">
      <w:pPr>
        <w:ind w:firstLine="420"/>
        <w:rPr>
          <w:rFonts w:hint="eastAsia"/>
          <w:color w:val="FF0000"/>
        </w:rPr>
      </w:pPr>
      <w:r w:rsidRPr="00FB1E6E">
        <w:rPr>
          <w:rFonts w:hint="eastAsia"/>
          <w:color w:val="FF0000"/>
        </w:rPr>
        <w:t>生产不符合食品安全标准的食品或者经营明知是不符合食品安全标准的食品，消费者除要求赔偿损失外，还可以向生产者或者经营者要求支付价款十倍或者损失三倍的赔偿金；增加赔偿的金额不足一千元的，为一千元。但是，食品的标签、说明书存在不影响食品安全且不会对消费者造成误导的瑕疵的除外。</w:t>
      </w:r>
    </w:p>
    <w:p w:rsidR="004A65D0" w:rsidRDefault="004A65D0" w:rsidP="004A65D0">
      <w:pPr>
        <w:ind w:firstLine="420"/>
        <w:rPr>
          <w:rFonts w:hint="eastAsia"/>
        </w:rPr>
      </w:pPr>
    </w:p>
    <w:p w:rsidR="004A65D0" w:rsidRDefault="004A65D0" w:rsidP="004A65D0">
      <w:pPr>
        <w:ind w:firstLine="420"/>
        <w:rPr>
          <w:rFonts w:hint="eastAsia"/>
        </w:rPr>
      </w:pPr>
      <w:r>
        <w:rPr>
          <w:rFonts w:hint="eastAsia"/>
        </w:rPr>
        <w:t>第六十二条　网络食品交易第三方平台提供者应当对入网食品经营者进行实名登记，明确其食品安全管理责任；依法应当取得许可证的，还应当审查其许可证。</w:t>
      </w:r>
    </w:p>
    <w:p w:rsidR="004A65D0" w:rsidRDefault="004A65D0" w:rsidP="004A65D0">
      <w:pPr>
        <w:ind w:firstLine="420"/>
        <w:rPr>
          <w:rFonts w:hint="eastAsia"/>
        </w:rPr>
      </w:pPr>
      <w:r>
        <w:rPr>
          <w:rFonts w:hint="eastAsia"/>
        </w:rPr>
        <w:t>网络食品交易第三方平台提供者发现入网食品经营者有违反本法规定行为的，应当及时制止并立即报告所在地县级人民政府食品药品监督管理部门；发现严重违法行为的，应当立即停止提供网络交易平台服务。</w:t>
      </w:r>
    </w:p>
    <w:p w:rsidR="004A65D0" w:rsidRDefault="004A65D0" w:rsidP="004A65D0">
      <w:pPr>
        <w:ind w:firstLine="420"/>
        <w:rPr>
          <w:rFonts w:hint="eastAsia"/>
        </w:rPr>
      </w:pPr>
    </w:p>
    <w:p w:rsidR="004A65D0" w:rsidRDefault="004A65D0" w:rsidP="004A65D0">
      <w:pPr>
        <w:ind w:firstLine="420"/>
        <w:rPr>
          <w:rFonts w:hint="eastAsia"/>
        </w:rPr>
      </w:pPr>
      <w:r>
        <w:rPr>
          <w:rFonts w:hint="eastAsia"/>
        </w:rPr>
        <w:t>第一百三十一条　违反本法规定，网络食品交易第三方平台提供者未对入网食品经营者进行实名登记、审查许可证，或者未履行报告、停止提供网络交易平台服务等义务的，由县级以上人民政府食品药品监督管理部门责令改正，没收违法所得，并处五万元以上二十万元以下罚款；造成严重后果的，责令停业，直至由原发证部门吊销许可证；使消费者的合法权益受到损害的，应当与食品经营者承担连带责任。</w:t>
      </w:r>
    </w:p>
    <w:p w:rsidR="004A65D0" w:rsidRDefault="004A65D0" w:rsidP="004A65D0">
      <w:pPr>
        <w:ind w:firstLine="420"/>
        <w:rPr>
          <w:rFonts w:hint="eastAsia"/>
        </w:rPr>
      </w:pPr>
      <w:r>
        <w:rPr>
          <w:rFonts w:hint="eastAsia"/>
        </w:rPr>
        <w:t>消费者通过网络食品交易第三方平台购买食品，其合法权益受到损害的，可以向入网食品经营者或者食品生产者要求赔偿。网络食品交易第三方平台提供者不能提供入网食品经营者的真实名称、地址和有效联系方式的，由网络食品交易第三方平台提供者赔偿。网络食品交易第三方平台提供者赔偿后，有权向入网食品经营者或者食品生产者追偿。网络食品交易第三方平台提供者</w:t>
      </w:r>
      <w:proofErr w:type="gramStart"/>
      <w:r>
        <w:rPr>
          <w:rFonts w:hint="eastAsia"/>
        </w:rPr>
        <w:t>作出</w:t>
      </w:r>
      <w:proofErr w:type="gramEnd"/>
      <w:r>
        <w:rPr>
          <w:rFonts w:hint="eastAsia"/>
        </w:rPr>
        <w:t>更有利于消费者承诺的，应当履行其承诺。</w:t>
      </w:r>
    </w:p>
    <w:p w:rsidR="004A65D0" w:rsidRDefault="004A65D0" w:rsidP="004A65D0">
      <w:pPr>
        <w:ind w:firstLine="420"/>
        <w:rPr>
          <w:rFonts w:hint="eastAsia"/>
        </w:rPr>
      </w:pPr>
    </w:p>
    <w:p w:rsidR="004A65D0" w:rsidRDefault="004A65D0" w:rsidP="004A65D0">
      <w:pPr>
        <w:ind w:firstLine="420"/>
        <w:rPr>
          <w:rFonts w:hint="eastAsia"/>
        </w:rPr>
      </w:pPr>
      <w:r>
        <w:rPr>
          <w:rFonts w:hint="eastAsia"/>
        </w:rPr>
        <w:t>第一百二十三条　违反本法规定，有下列情形之一，尚不构成犯罪的，由县级以上人民政府食品药品监督管理部门没收违法所得和违法生产经营的食品，并可以没收用于违法生产经营的工具、设备、原料等物品；违法生产经营的食品货值金额不足一万元的，并处十万元以上十五万元以下罚款；货值金额一万元以上的，</w:t>
      </w:r>
      <w:proofErr w:type="gramStart"/>
      <w:r>
        <w:rPr>
          <w:rFonts w:hint="eastAsia"/>
        </w:rPr>
        <w:t>并处货值</w:t>
      </w:r>
      <w:proofErr w:type="gramEnd"/>
      <w:r>
        <w:rPr>
          <w:rFonts w:hint="eastAsia"/>
        </w:rPr>
        <w:t>金额十五倍以上三十倍以下罚款；情节严重的，吊销许可证，并可以由公安机关对其直接负责的主管人员和其他直接责任人员处五日以上十五日以下拘留：</w:t>
      </w:r>
    </w:p>
    <w:p w:rsidR="004A65D0" w:rsidRDefault="004A65D0" w:rsidP="004A65D0">
      <w:pPr>
        <w:ind w:firstLine="420"/>
        <w:rPr>
          <w:rFonts w:hint="eastAsia"/>
        </w:rPr>
      </w:pPr>
      <w:r>
        <w:rPr>
          <w:rFonts w:hint="eastAsia"/>
        </w:rPr>
        <w:t>（一）用非食品原料生产食品、在食品中添加食品添加剂以外的化学物质和其他可能危害人体健康的物质，或者用回收食品作为原料生产食品，或者经营上述食品；</w:t>
      </w:r>
    </w:p>
    <w:p w:rsidR="004A65D0" w:rsidRDefault="004A65D0" w:rsidP="004A65D0">
      <w:pPr>
        <w:ind w:firstLine="420"/>
        <w:rPr>
          <w:rFonts w:hint="eastAsia"/>
        </w:rPr>
      </w:pPr>
      <w:r>
        <w:rPr>
          <w:rFonts w:hint="eastAsia"/>
        </w:rPr>
        <w:t>（二）生产经营营养成分不符合食品安全标准的专供婴幼儿和其他特定人群的主辅食品；</w:t>
      </w:r>
    </w:p>
    <w:p w:rsidR="004A65D0" w:rsidRDefault="004A65D0" w:rsidP="004A65D0">
      <w:pPr>
        <w:ind w:firstLine="420"/>
        <w:rPr>
          <w:rFonts w:hint="eastAsia"/>
        </w:rPr>
      </w:pPr>
      <w:r>
        <w:rPr>
          <w:rFonts w:hint="eastAsia"/>
        </w:rPr>
        <w:t>（三）经营病死、毒死或者死因不明的禽、畜、兽、水产动物肉类，或者生产经营其制品；</w:t>
      </w:r>
    </w:p>
    <w:p w:rsidR="004A65D0" w:rsidRDefault="004A65D0" w:rsidP="004A65D0">
      <w:pPr>
        <w:ind w:firstLine="420"/>
        <w:rPr>
          <w:rFonts w:hint="eastAsia"/>
        </w:rPr>
      </w:pPr>
      <w:r>
        <w:rPr>
          <w:rFonts w:hint="eastAsia"/>
        </w:rPr>
        <w:t>（四）经营未按规定进行检疫或者检疫不合格的肉类，或者生产经营未经检验或者检验不合格的肉类制品；</w:t>
      </w:r>
    </w:p>
    <w:p w:rsidR="004A65D0" w:rsidRDefault="004A65D0" w:rsidP="004A65D0">
      <w:pPr>
        <w:ind w:firstLine="420"/>
        <w:rPr>
          <w:rFonts w:hint="eastAsia"/>
        </w:rPr>
      </w:pPr>
      <w:r>
        <w:rPr>
          <w:rFonts w:hint="eastAsia"/>
        </w:rPr>
        <w:t>（五）生产经营国家为防病等特殊需要明令禁止生产经营的食品；</w:t>
      </w:r>
    </w:p>
    <w:p w:rsidR="004A65D0" w:rsidRDefault="004A65D0" w:rsidP="004A65D0">
      <w:pPr>
        <w:ind w:firstLine="420"/>
        <w:rPr>
          <w:rFonts w:hint="eastAsia"/>
        </w:rPr>
      </w:pPr>
      <w:r>
        <w:rPr>
          <w:rFonts w:hint="eastAsia"/>
        </w:rPr>
        <w:t>（六）生产经营添加药品的食品。</w:t>
      </w:r>
    </w:p>
    <w:p w:rsidR="004A65D0" w:rsidRDefault="004A65D0" w:rsidP="004A65D0">
      <w:pPr>
        <w:ind w:firstLine="420"/>
        <w:rPr>
          <w:rFonts w:hint="eastAsia"/>
        </w:rPr>
      </w:pPr>
      <w:r>
        <w:rPr>
          <w:rFonts w:hint="eastAsia"/>
        </w:rPr>
        <w:lastRenderedPageBreak/>
        <w:t>明知从事前款规定的违法行为，仍为其提供生产经营场所或者其他条件的，由县级以上人民政府食品药品监督管理部门责令停止违法行为，没收违法所得，并处十万元以上二十万元以下罚款；使消费者的合法权益受到损害的，应当与食品生产经营者承担连带责任。</w:t>
      </w:r>
    </w:p>
    <w:p w:rsidR="004A65D0" w:rsidRDefault="004A65D0" w:rsidP="004A65D0">
      <w:pPr>
        <w:ind w:firstLine="420"/>
        <w:rPr>
          <w:rFonts w:hint="eastAsia"/>
        </w:rPr>
      </w:pPr>
      <w:r>
        <w:rPr>
          <w:rFonts w:hint="eastAsia"/>
        </w:rPr>
        <w:t>违法使用剧毒、高毒农药的，除依照有关法律、法规规定给予处罚外，可以由公安机关依照第一款规定给予拘留。</w:t>
      </w:r>
    </w:p>
    <w:p w:rsidR="004A65D0" w:rsidRDefault="004A65D0" w:rsidP="004A65D0">
      <w:pPr>
        <w:ind w:firstLine="420"/>
        <w:rPr>
          <w:rFonts w:hint="eastAsia"/>
        </w:rPr>
      </w:pPr>
    </w:p>
    <w:p w:rsidR="004A65D0" w:rsidRPr="00FB1E6E" w:rsidRDefault="004A65D0" w:rsidP="004A65D0">
      <w:pPr>
        <w:ind w:firstLine="420"/>
        <w:jc w:val="center"/>
        <w:rPr>
          <w:rFonts w:hint="eastAsia"/>
          <w:b/>
        </w:rPr>
      </w:pPr>
      <w:r w:rsidRPr="00FB1E6E">
        <w:rPr>
          <w:rFonts w:hint="eastAsia"/>
          <w:b/>
        </w:rPr>
        <w:t>《消费者权益保护法》</w:t>
      </w:r>
    </w:p>
    <w:p w:rsidR="004A65D0" w:rsidRPr="00FB1E6E" w:rsidRDefault="004A65D0" w:rsidP="004A65D0">
      <w:pPr>
        <w:ind w:firstLine="420"/>
        <w:rPr>
          <w:rFonts w:hint="eastAsia"/>
          <w:color w:val="FF0000"/>
        </w:rPr>
      </w:pPr>
      <w:r w:rsidRPr="00FB1E6E">
        <w:rPr>
          <w:rFonts w:hint="eastAsia"/>
          <w:color w:val="FF0000"/>
        </w:rPr>
        <w:t>第五十四条　依法经有关行政部门认定为不合格的商品，消费者要求退货的，经营者应当负责退货。</w:t>
      </w:r>
    </w:p>
    <w:p w:rsidR="004A65D0" w:rsidRPr="00FB1E6E" w:rsidRDefault="004A65D0" w:rsidP="004A65D0">
      <w:pPr>
        <w:ind w:firstLine="420"/>
        <w:rPr>
          <w:rFonts w:hint="eastAsia"/>
          <w:color w:val="FF0000"/>
        </w:rPr>
      </w:pPr>
      <w:r w:rsidRPr="00FB1E6E">
        <w:rPr>
          <w:rFonts w:hint="eastAsia"/>
          <w:color w:val="FF0000"/>
        </w:rPr>
        <w:t>第五十五条　经营者提供商品或者服务有欺诈行为的，应当按照消费者的要求增加赔偿其受到的损失，增加赔偿的金额为消费者购买商品的价款或者接受服务的费用的三倍；增加赔偿的金额不足五百元的，为五百元。法律另有规定的，依照其规定。</w:t>
      </w:r>
    </w:p>
    <w:p w:rsidR="004A65D0" w:rsidRDefault="004A65D0" w:rsidP="004A65D0">
      <w:pPr>
        <w:ind w:firstLine="420"/>
      </w:pPr>
      <w:r w:rsidRPr="001357F6">
        <w:rPr>
          <w:rFonts w:hint="eastAsia"/>
        </w:rPr>
        <w:t>经营者明知商品或者服务存在缺陷，仍然向消费者提供，造成消费者或者其他受害人死亡或者健康严重损害的，受害人有权要求经营者依照本法第四十九条、第五十一条等法律规定赔偿损失，并有权要求所受损失二倍以下的惩罚性赔偿。</w:t>
      </w:r>
    </w:p>
    <w:p w:rsidR="00247CB6" w:rsidRPr="004A65D0" w:rsidRDefault="00247CB6" w:rsidP="004A65D0">
      <w:pPr>
        <w:widowControl/>
        <w:jc w:val="left"/>
      </w:pPr>
    </w:p>
    <w:sectPr w:rsidR="00247CB6" w:rsidRPr="004A65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3EE2" w:rsidRDefault="003A3EE2" w:rsidP="000F24FA">
      <w:r>
        <w:separator/>
      </w:r>
    </w:p>
  </w:endnote>
  <w:endnote w:type="continuationSeparator" w:id="0">
    <w:p w:rsidR="003A3EE2" w:rsidRDefault="003A3EE2" w:rsidP="000F24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3EE2" w:rsidRDefault="003A3EE2" w:rsidP="000F24FA">
      <w:r>
        <w:separator/>
      </w:r>
    </w:p>
  </w:footnote>
  <w:footnote w:type="continuationSeparator" w:id="0">
    <w:p w:rsidR="003A3EE2" w:rsidRDefault="003A3EE2" w:rsidP="000F24F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206E"/>
    <w:rsid w:val="000527A9"/>
    <w:rsid w:val="000F24FA"/>
    <w:rsid w:val="001357F6"/>
    <w:rsid w:val="00247CB6"/>
    <w:rsid w:val="00276D2B"/>
    <w:rsid w:val="003A3EE2"/>
    <w:rsid w:val="003F383F"/>
    <w:rsid w:val="004A65D0"/>
    <w:rsid w:val="005B206E"/>
    <w:rsid w:val="00795EA2"/>
    <w:rsid w:val="00AC3AEE"/>
    <w:rsid w:val="00B0283D"/>
    <w:rsid w:val="00C14C67"/>
    <w:rsid w:val="00FB1E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F24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F24FA"/>
    <w:rPr>
      <w:sz w:val="18"/>
      <w:szCs w:val="18"/>
    </w:rPr>
  </w:style>
  <w:style w:type="paragraph" w:styleId="a4">
    <w:name w:val="footer"/>
    <w:basedOn w:val="a"/>
    <w:link w:val="Char0"/>
    <w:uiPriority w:val="99"/>
    <w:unhideWhenUsed/>
    <w:rsid w:val="000F24FA"/>
    <w:pPr>
      <w:tabs>
        <w:tab w:val="center" w:pos="4153"/>
        <w:tab w:val="right" w:pos="8306"/>
      </w:tabs>
      <w:snapToGrid w:val="0"/>
      <w:jc w:val="left"/>
    </w:pPr>
    <w:rPr>
      <w:sz w:val="18"/>
      <w:szCs w:val="18"/>
    </w:rPr>
  </w:style>
  <w:style w:type="character" w:customStyle="1" w:styleId="Char0">
    <w:name w:val="页脚 Char"/>
    <w:basedOn w:val="a0"/>
    <w:link w:val="a4"/>
    <w:uiPriority w:val="99"/>
    <w:rsid w:val="000F24F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F24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F24FA"/>
    <w:rPr>
      <w:sz w:val="18"/>
      <w:szCs w:val="18"/>
    </w:rPr>
  </w:style>
  <w:style w:type="paragraph" w:styleId="a4">
    <w:name w:val="footer"/>
    <w:basedOn w:val="a"/>
    <w:link w:val="Char0"/>
    <w:uiPriority w:val="99"/>
    <w:unhideWhenUsed/>
    <w:rsid w:val="000F24FA"/>
    <w:pPr>
      <w:tabs>
        <w:tab w:val="center" w:pos="4153"/>
        <w:tab w:val="right" w:pos="8306"/>
      </w:tabs>
      <w:snapToGrid w:val="0"/>
      <w:jc w:val="left"/>
    </w:pPr>
    <w:rPr>
      <w:sz w:val="18"/>
      <w:szCs w:val="18"/>
    </w:rPr>
  </w:style>
  <w:style w:type="character" w:customStyle="1" w:styleId="Char0">
    <w:name w:val="页脚 Char"/>
    <w:basedOn w:val="a0"/>
    <w:link w:val="a4"/>
    <w:uiPriority w:val="99"/>
    <w:rsid w:val="000F24F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238</TotalTime>
  <Pages>6</Pages>
  <Words>852</Words>
  <Characters>4858</Characters>
  <Application>Microsoft Office Word</Application>
  <DocSecurity>0</DocSecurity>
  <Lines>40</Lines>
  <Paragraphs>11</Paragraphs>
  <ScaleCrop>false</ScaleCrop>
  <Company>微软中国</Company>
  <LinksUpToDate>false</LinksUpToDate>
  <CharactersWithSpaces>5699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hst</dc:creator>
  <cp:keywords/>
  <dc:description/>
  <cp:lastModifiedBy>hst</cp:lastModifiedBy>
  <cp:revision>10</cp:revision>
  <dcterms:created xsi:type="dcterms:W3CDTF">2021-01-04T10:50:00Z</dcterms:created>
  <dcterms:modified xsi:type="dcterms:W3CDTF">2021-01-04T14:58:00Z</dcterms:modified>
</cp:coreProperties>
</file>